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81EAB" w14:textId="6F8A97C5" w:rsidR="00C5129C" w:rsidRPr="00C248C2" w:rsidRDefault="00C248C2" w:rsidP="001462A7">
      <w:pPr>
        <w:ind w:left="720"/>
        <w:rPr>
          <w:rFonts w:ascii="Arial" w:hAnsi="Arial" w:cs="Arial"/>
        </w:rPr>
      </w:pPr>
      <w:bookmarkStart w:id="0" w:name="_Hlk32911703"/>
      <w:r>
        <w:rPr>
          <w:rFonts w:ascii="Arial" w:hAnsi="Arial" w:cs="Arial"/>
        </w:rPr>
        <w:tab/>
      </w:r>
    </w:p>
    <w:p w14:paraId="357FB288" w14:textId="59A01D12" w:rsidR="00F56BD5" w:rsidRPr="003C538A" w:rsidRDefault="00000000" w:rsidP="001462A7">
      <w:pPr>
        <w:ind w:left="720"/>
        <w:rPr>
          <w:rFonts w:ascii="Arial" w:hAnsi="Arial" w:cs="Arial"/>
          <w:lang w:val="en-US"/>
        </w:rPr>
      </w:pPr>
      <w:r>
        <w:rPr>
          <w:rFonts w:ascii="Arial" w:hAnsi="Arial" w:cs="Arial"/>
          <w:noProof/>
        </w:rPr>
        <w:pict w14:anchorId="2F30F0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25pt;height:36.75pt;mso-width-percent:0;mso-height-percent:0;mso-width-percent:0;mso-height-percent:0">
            <v:imagedata r:id="rId8" o:title=""/>
          </v:shape>
        </w:pict>
      </w:r>
    </w:p>
    <w:tbl>
      <w:tblPr>
        <w:tblStyle w:val="a3"/>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524"/>
      </w:tblGrid>
      <w:tr w:rsidR="00EF71C1" w:rsidRPr="00E52F6A" w14:paraId="30ABC473" w14:textId="77777777" w:rsidTr="004D1687">
        <w:trPr>
          <w:trHeight w:val="1725"/>
        </w:trPr>
        <w:tc>
          <w:tcPr>
            <w:tcW w:w="4903" w:type="dxa"/>
          </w:tcPr>
          <w:p w14:paraId="19187287" w14:textId="77777777" w:rsidR="00EF71C1" w:rsidRPr="003C538A" w:rsidRDefault="00EF71C1" w:rsidP="004D1687">
            <w:pPr>
              <w:ind w:left="-956" w:firstLine="956"/>
              <w:jc w:val="both"/>
              <w:rPr>
                <w:rFonts w:ascii="Arial" w:hAnsi="Arial" w:cs="Arial"/>
                <w:b/>
              </w:rPr>
            </w:pPr>
            <w:r w:rsidRPr="003C538A">
              <w:rPr>
                <w:rFonts w:ascii="Arial" w:hAnsi="Arial" w:cs="Arial"/>
                <w:b/>
              </w:rPr>
              <w:t xml:space="preserve">ΕΛΛΗΝΙΚΗ ΔΗΜΟΚΡΑΤΙΑ </w:t>
            </w:r>
          </w:p>
          <w:p w14:paraId="59EE5F69" w14:textId="77777777" w:rsidR="00EF71C1" w:rsidRPr="003C538A" w:rsidRDefault="00EF71C1" w:rsidP="009265AC">
            <w:pPr>
              <w:jc w:val="both"/>
              <w:rPr>
                <w:rFonts w:ascii="Arial" w:hAnsi="Arial" w:cs="Arial"/>
                <w:b/>
              </w:rPr>
            </w:pPr>
            <w:r w:rsidRPr="003C538A">
              <w:rPr>
                <w:rFonts w:ascii="Arial" w:hAnsi="Arial" w:cs="Arial"/>
                <w:b/>
              </w:rPr>
              <w:t>ΤΕΧΝΙΚΟ ΕΠΙΜΕΛΗΤΗΡΙΟ ΕΛΛΑΔΑΣ</w:t>
            </w:r>
          </w:p>
          <w:p w14:paraId="28CF2C18" w14:textId="77777777" w:rsidR="00EF71C1" w:rsidRPr="003C538A" w:rsidRDefault="00EF71C1" w:rsidP="009265AC">
            <w:pPr>
              <w:jc w:val="both"/>
              <w:rPr>
                <w:rFonts w:ascii="Arial" w:hAnsi="Arial" w:cs="Arial"/>
                <w:b/>
              </w:rPr>
            </w:pPr>
            <w:r w:rsidRPr="003C538A">
              <w:rPr>
                <w:rFonts w:ascii="Arial" w:hAnsi="Arial" w:cs="Arial"/>
                <w:b/>
              </w:rPr>
              <w:t>ΤΜΗΜΑ ΑΝΑΤΟΛΙΚΗΣ ΚΡΗΤΗΣ</w:t>
            </w:r>
          </w:p>
          <w:p w14:paraId="2EDB4C3E" w14:textId="77777777" w:rsidR="00655421" w:rsidRPr="003C538A" w:rsidRDefault="00EF71C1" w:rsidP="009265AC">
            <w:pPr>
              <w:jc w:val="both"/>
              <w:rPr>
                <w:rFonts w:ascii="Arial" w:hAnsi="Arial" w:cs="Arial"/>
              </w:rPr>
            </w:pPr>
            <w:r w:rsidRPr="003C538A">
              <w:rPr>
                <w:rFonts w:ascii="Arial" w:hAnsi="Arial" w:cs="Arial"/>
              </w:rPr>
              <w:t xml:space="preserve">Πρεβελάκη &amp; Γρεβενών </w:t>
            </w:r>
          </w:p>
          <w:p w14:paraId="2E08B0DB" w14:textId="77777777" w:rsidR="00EF71C1" w:rsidRPr="003C538A" w:rsidRDefault="00EF71C1" w:rsidP="009265AC">
            <w:pPr>
              <w:jc w:val="both"/>
              <w:rPr>
                <w:rFonts w:ascii="Arial" w:hAnsi="Arial" w:cs="Arial"/>
              </w:rPr>
            </w:pPr>
            <w:r w:rsidRPr="003C538A">
              <w:rPr>
                <w:rFonts w:ascii="Arial" w:hAnsi="Arial" w:cs="Arial"/>
              </w:rPr>
              <w:t>712 02</w:t>
            </w:r>
            <w:r w:rsidR="007D3639" w:rsidRPr="003C538A">
              <w:rPr>
                <w:rFonts w:ascii="Arial" w:hAnsi="Arial" w:cs="Arial"/>
              </w:rPr>
              <w:t>,</w:t>
            </w:r>
            <w:r w:rsidRPr="003C538A">
              <w:rPr>
                <w:rFonts w:ascii="Arial" w:hAnsi="Arial" w:cs="Arial"/>
              </w:rPr>
              <w:t xml:space="preserve"> Ηράκλειο Κρήτης</w:t>
            </w:r>
          </w:p>
          <w:p w14:paraId="1E757C3B" w14:textId="4633FE34" w:rsidR="00EF71C1" w:rsidRPr="003C538A" w:rsidRDefault="00EF71C1" w:rsidP="009265AC">
            <w:pPr>
              <w:tabs>
                <w:tab w:val="left" w:pos="3325"/>
              </w:tabs>
              <w:jc w:val="both"/>
              <w:rPr>
                <w:rFonts w:ascii="Arial" w:hAnsi="Arial" w:cs="Arial"/>
              </w:rPr>
            </w:pPr>
            <w:r w:rsidRPr="003C538A">
              <w:rPr>
                <w:rFonts w:ascii="Arial" w:hAnsi="Arial" w:cs="Arial"/>
              </w:rPr>
              <w:t>Τηλ.:2810</w:t>
            </w:r>
            <w:r w:rsidR="004863ED" w:rsidRPr="003C538A">
              <w:rPr>
                <w:rFonts w:ascii="Arial" w:hAnsi="Arial" w:cs="Arial"/>
              </w:rPr>
              <w:t>-</w:t>
            </w:r>
            <w:r w:rsidRPr="003C538A">
              <w:rPr>
                <w:rFonts w:ascii="Arial" w:hAnsi="Arial" w:cs="Arial"/>
              </w:rPr>
              <w:t>342</w:t>
            </w:r>
            <w:r w:rsidR="004863ED" w:rsidRPr="003C538A">
              <w:rPr>
                <w:rFonts w:ascii="Arial" w:hAnsi="Arial" w:cs="Arial"/>
              </w:rPr>
              <w:t>.</w:t>
            </w:r>
            <w:r w:rsidRPr="003C538A">
              <w:rPr>
                <w:rFonts w:ascii="Arial" w:hAnsi="Arial" w:cs="Arial"/>
              </w:rPr>
              <w:t>520</w:t>
            </w:r>
            <w:r w:rsidR="00655421" w:rsidRPr="003C538A">
              <w:rPr>
                <w:rFonts w:ascii="Arial" w:hAnsi="Arial" w:cs="Arial"/>
              </w:rPr>
              <w:t>,</w:t>
            </w:r>
            <w:r w:rsidR="00025C88" w:rsidRPr="003C538A">
              <w:rPr>
                <w:rFonts w:ascii="Arial" w:hAnsi="Arial" w:cs="Arial"/>
              </w:rPr>
              <w:t>2810-341.455</w:t>
            </w:r>
          </w:p>
          <w:p w14:paraId="1C2B9F87" w14:textId="77777777" w:rsidR="00655421" w:rsidRPr="003C538A" w:rsidRDefault="00EF71C1" w:rsidP="009265AC">
            <w:pPr>
              <w:jc w:val="both"/>
              <w:rPr>
                <w:rFonts w:ascii="Arial" w:hAnsi="Arial" w:cs="Arial"/>
                <w:lang w:val="it-IT"/>
              </w:rPr>
            </w:pPr>
            <w:r w:rsidRPr="003C538A">
              <w:rPr>
                <w:rFonts w:ascii="Arial" w:hAnsi="Arial" w:cs="Arial"/>
                <w:lang w:val="de-DE"/>
              </w:rPr>
              <w:t>E</w:t>
            </w:r>
            <w:r w:rsidRPr="003C538A">
              <w:rPr>
                <w:rFonts w:ascii="Arial" w:hAnsi="Arial" w:cs="Arial"/>
                <w:lang w:val="it-IT"/>
              </w:rPr>
              <w:t>-</w:t>
            </w:r>
            <w:r w:rsidRPr="003C538A">
              <w:rPr>
                <w:rFonts w:ascii="Arial" w:hAnsi="Arial" w:cs="Arial"/>
                <w:lang w:val="de-DE"/>
              </w:rPr>
              <w:t>mail</w:t>
            </w:r>
            <w:r w:rsidRPr="003C538A">
              <w:rPr>
                <w:rFonts w:ascii="Arial" w:hAnsi="Arial" w:cs="Arial"/>
                <w:lang w:val="it-IT"/>
              </w:rPr>
              <w:t xml:space="preserve">: </w:t>
            </w:r>
            <w:hyperlink r:id="rId9" w:history="1">
              <w:r w:rsidRPr="003C538A">
                <w:rPr>
                  <w:rStyle w:val="-"/>
                  <w:rFonts w:ascii="Arial" w:hAnsi="Arial" w:cs="Arial"/>
                  <w:lang w:val="de-DE"/>
                </w:rPr>
                <w:t>teetak</w:t>
              </w:r>
              <w:r w:rsidRPr="003C538A">
                <w:rPr>
                  <w:rStyle w:val="-"/>
                  <w:rFonts w:ascii="Arial" w:hAnsi="Arial" w:cs="Arial"/>
                  <w:lang w:val="it-IT"/>
                </w:rPr>
                <w:t>@</w:t>
              </w:r>
              <w:r w:rsidRPr="003C538A">
                <w:rPr>
                  <w:rStyle w:val="-"/>
                  <w:rFonts w:ascii="Arial" w:hAnsi="Arial" w:cs="Arial"/>
                  <w:lang w:val="de-DE"/>
                </w:rPr>
                <w:t>tee</w:t>
              </w:r>
              <w:r w:rsidRPr="003C538A">
                <w:rPr>
                  <w:rStyle w:val="-"/>
                  <w:rFonts w:ascii="Arial" w:hAnsi="Arial" w:cs="Arial"/>
                  <w:lang w:val="it-IT"/>
                </w:rPr>
                <w:t>.</w:t>
              </w:r>
              <w:r w:rsidRPr="003C538A">
                <w:rPr>
                  <w:rStyle w:val="-"/>
                  <w:rFonts w:ascii="Arial" w:hAnsi="Arial" w:cs="Arial"/>
                  <w:lang w:val="de-DE"/>
                </w:rPr>
                <w:t>gr</w:t>
              </w:r>
            </w:hyperlink>
            <w:r w:rsidR="00655421" w:rsidRPr="003C538A">
              <w:rPr>
                <w:rFonts w:ascii="Arial" w:hAnsi="Arial" w:cs="Arial"/>
                <w:lang w:val="it-IT"/>
              </w:rPr>
              <w:t>,</w:t>
            </w:r>
          </w:p>
          <w:p w14:paraId="5093CB71" w14:textId="75D094E1" w:rsidR="00EF71C1" w:rsidRPr="004D1687" w:rsidRDefault="00EF71C1" w:rsidP="009265AC">
            <w:pPr>
              <w:jc w:val="both"/>
              <w:rPr>
                <w:rFonts w:ascii="Arial" w:hAnsi="Arial" w:cs="Arial"/>
                <w:lang w:val="en-US"/>
              </w:rPr>
            </w:pPr>
            <w:r w:rsidRPr="003C538A">
              <w:rPr>
                <w:rFonts w:ascii="Arial" w:hAnsi="Arial" w:cs="Arial"/>
              </w:rPr>
              <w:t xml:space="preserve">ιστοσελίδα: </w:t>
            </w:r>
            <w:r w:rsidR="004D1687">
              <w:rPr>
                <w:rFonts w:ascii="Arial" w:hAnsi="Arial" w:cs="Arial"/>
                <w:lang w:val="en-US"/>
              </w:rPr>
              <w:t>t</w:t>
            </w:r>
            <w:hyperlink r:id="rId10" w:history="1">
              <w:r w:rsidRPr="003C538A">
                <w:rPr>
                  <w:rStyle w:val="-"/>
                  <w:rFonts w:ascii="Arial" w:hAnsi="Arial" w:cs="Arial"/>
                </w:rPr>
                <w:t>eetak.gr</w:t>
              </w:r>
            </w:hyperlink>
            <w:r w:rsidR="004D1687">
              <w:rPr>
                <w:lang w:val="en-US"/>
              </w:rPr>
              <w:t xml:space="preserve"> </w:t>
            </w:r>
          </w:p>
        </w:tc>
        <w:tc>
          <w:tcPr>
            <w:tcW w:w="4524" w:type="dxa"/>
          </w:tcPr>
          <w:p w14:paraId="50F0A03E" w14:textId="29E92EFE" w:rsidR="00EF71C1" w:rsidRPr="00595CA7" w:rsidRDefault="00C22870" w:rsidP="009265AC">
            <w:pPr>
              <w:ind w:left="70"/>
              <w:jc w:val="both"/>
              <w:rPr>
                <w:rFonts w:ascii="Times New Roman" w:hAnsi="Times New Roman"/>
                <w:bCs/>
              </w:rPr>
            </w:pPr>
            <w:r w:rsidRPr="005C4030">
              <w:rPr>
                <w:rFonts w:ascii="Times New Roman" w:hAnsi="Times New Roman"/>
                <w:bCs/>
              </w:rPr>
              <w:t>Ηράκλειο</w:t>
            </w:r>
            <w:r w:rsidR="00527E20" w:rsidRPr="005C4030">
              <w:rPr>
                <w:rFonts w:ascii="Times New Roman" w:hAnsi="Times New Roman"/>
                <w:bCs/>
              </w:rPr>
              <w:t>,</w:t>
            </w:r>
            <w:r w:rsidR="0035452A" w:rsidRPr="005C4030">
              <w:rPr>
                <w:rFonts w:ascii="Times New Roman" w:hAnsi="Times New Roman"/>
                <w:bCs/>
              </w:rPr>
              <w:t xml:space="preserve"> </w:t>
            </w:r>
            <w:r w:rsidR="00E5373D">
              <w:rPr>
                <w:rFonts w:ascii="Times New Roman" w:hAnsi="Times New Roman"/>
                <w:bCs/>
              </w:rPr>
              <w:t>25</w:t>
            </w:r>
            <w:r w:rsidR="00C20D84" w:rsidRPr="005C4030">
              <w:rPr>
                <w:rFonts w:ascii="Times New Roman" w:hAnsi="Times New Roman"/>
                <w:bCs/>
              </w:rPr>
              <w:t>/</w:t>
            </w:r>
            <w:r w:rsidR="00E5373D">
              <w:rPr>
                <w:rFonts w:ascii="Times New Roman" w:hAnsi="Times New Roman"/>
                <w:bCs/>
              </w:rPr>
              <w:t>9</w:t>
            </w:r>
            <w:r w:rsidR="000A05F0" w:rsidRPr="005C4030">
              <w:rPr>
                <w:rFonts w:ascii="Times New Roman" w:hAnsi="Times New Roman"/>
                <w:bCs/>
              </w:rPr>
              <w:t>/</w:t>
            </w:r>
            <w:r w:rsidR="00EB5A2E" w:rsidRPr="005C4030">
              <w:rPr>
                <w:rFonts w:ascii="Times New Roman" w:hAnsi="Times New Roman"/>
                <w:bCs/>
              </w:rPr>
              <w:t>202</w:t>
            </w:r>
            <w:r w:rsidR="00625831">
              <w:rPr>
                <w:rFonts w:ascii="Times New Roman" w:hAnsi="Times New Roman"/>
                <w:bCs/>
              </w:rPr>
              <w:t>6</w:t>
            </w:r>
          </w:p>
          <w:p w14:paraId="3A403D78" w14:textId="77777777" w:rsidR="00EF71C1" w:rsidRPr="005C4030" w:rsidRDefault="00EF71C1" w:rsidP="009265AC">
            <w:pPr>
              <w:ind w:left="70"/>
              <w:jc w:val="both"/>
              <w:rPr>
                <w:rFonts w:ascii="Times New Roman" w:hAnsi="Times New Roman"/>
              </w:rPr>
            </w:pPr>
          </w:p>
          <w:p w14:paraId="4D83015B" w14:textId="77777777" w:rsidR="007B7E61" w:rsidRPr="005C4030" w:rsidRDefault="007B7E61" w:rsidP="009265AC">
            <w:pPr>
              <w:ind w:left="70"/>
              <w:jc w:val="both"/>
              <w:rPr>
                <w:rFonts w:ascii="Times New Roman" w:hAnsi="Times New Roman"/>
              </w:rPr>
            </w:pPr>
          </w:p>
          <w:p w14:paraId="142730CA" w14:textId="34EBD6E3" w:rsidR="00D51EF6" w:rsidRPr="005C4030" w:rsidRDefault="006F63F1" w:rsidP="009265AC">
            <w:pPr>
              <w:ind w:left="70"/>
              <w:jc w:val="both"/>
              <w:rPr>
                <w:rFonts w:ascii="Times New Roman" w:hAnsi="Times New Roman"/>
                <w:bCs/>
              </w:rPr>
            </w:pPr>
            <w:r w:rsidRPr="005C4030">
              <w:rPr>
                <w:rFonts w:ascii="Times New Roman" w:hAnsi="Times New Roman"/>
                <w:bCs/>
              </w:rPr>
              <w:t>Προς:</w:t>
            </w:r>
          </w:p>
          <w:p w14:paraId="5D2D0A46" w14:textId="77777777" w:rsidR="0002039D" w:rsidRPr="005C4030" w:rsidRDefault="0002039D" w:rsidP="009265AC">
            <w:pPr>
              <w:ind w:left="70"/>
              <w:jc w:val="both"/>
              <w:rPr>
                <w:rFonts w:ascii="Times New Roman" w:hAnsi="Times New Roman"/>
                <w:bCs/>
              </w:rPr>
            </w:pPr>
          </w:p>
          <w:p w14:paraId="150F8ECA" w14:textId="76E55EA6" w:rsidR="004D1687" w:rsidRDefault="0002039D" w:rsidP="004D1687">
            <w:pPr>
              <w:rPr>
                <w:rFonts w:ascii="Times New Roman" w:hAnsi="Times New Roman"/>
                <w:bCs/>
              </w:rPr>
            </w:pPr>
            <w:r w:rsidRPr="005C4030">
              <w:rPr>
                <w:rFonts w:ascii="Times New Roman" w:hAnsi="Times New Roman"/>
                <w:bCs/>
              </w:rPr>
              <w:t>─Υπουργό</w:t>
            </w:r>
            <w:r w:rsidR="008957A2" w:rsidRPr="005C4030">
              <w:rPr>
                <w:rFonts w:ascii="Times New Roman" w:hAnsi="Times New Roman"/>
                <w:bCs/>
              </w:rPr>
              <w:t xml:space="preserve"> Περιβάλλοντος </w:t>
            </w:r>
            <w:r w:rsidR="00C5047C" w:rsidRPr="005C4030">
              <w:rPr>
                <w:rFonts w:ascii="Times New Roman" w:hAnsi="Times New Roman"/>
                <w:bCs/>
              </w:rPr>
              <w:t>&amp; Ενέργειας</w:t>
            </w:r>
          </w:p>
          <w:p w14:paraId="4AE6BEF5" w14:textId="0F9E5585" w:rsidR="0002039D" w:rsidRPr="00E81CCA" w:rsidRDefault="0002039D" w:rsidP="004D1687">
            <w:pPr>
              <w:rPr>
                <w:rFonts w:ascii="Times New Roman" w:hAnsi="Times New Roman"/>
                <w:bCs/>
              </w:rPr>
            </w:pPr>
            <w:r w:rsidRPr="005C4030">
              <w:rPr>
                <w:rFonts w:ascii="Times New Roman" w:hAnsi="Times New Roman"/>
                <w:bCs/>
              </w:rPr>
              <w:t xml:space="preserve"> κ. </w:t>
            </w:r>
            <w:r w:rsidR="00247B2A">
              <w:rPr>
                <w:rFonts w:ascii="Times New Roman" w:hAnsi="Times New Roman"/>
                <w:bCs/>
              </w:rPr>
              <w:t xml:space="preserve">Σταύρο </w:t>
            </w:r>
            <w:r w:rsidRPr="005C4030">
              <w:rPr>
                <w:rFonts w:ascii="Times New Roman" w:hAnsi="Times New Roman"/>
                <w:bCs/>
              </w:rPr>
              <w:t xml:space="preserve"> </w:t>
            </w:r>
            <w:r w:rsidR="00247B2A">
              <w:rPr>
                <w:rFonts w:ascii="Times New Roman" w:hAnsi="Times New Roman"/>
                <w:bCs/>
              </w:rPr>
              <w:t>Παπασταύρου</w:t>
            </w:r>
            <w:r w:rsidR="00E81CCA">
              <w:rPr>
                <w:rFonts w:ascii="Times New Roman" w:hAnsi="Times New Roman"/>
                <w:bCs/>
              </w:rPr>
              <w:t xml:space="preserve"> </w:t>
            </w:r>
            <w:r w:rsidR="005D687F" w:rsidRPr="005C4030">
              <w:rPr>
                <w:rStyle w:val="-"/>
                <w:rFonts w:ascii="Times New Roman" w:hAnsi="Times New Roman"/>
                <w:bCs/>
              </w:rPr>
              <w:t>secmin@ypen.gr</w:t>
            </w:r>
          </w:p>
          <w:p w14:paraId="569F8A18" w14:textId="4181AD6F" w:rsidR="00512673" w:rsidRPr="005C4030" w:rsidRDefault="00512673" w:rsidP="004D1687">
            <w:pPr>
              <w:ind w:left="70"/>
              <w:rPr>
                <w:rFonts w:ascii="Times New Roman" w:hAnsi="Times New Roman"/>
                <w:bCs/>
              </w:rPr>
            </w:pPr>
          </w:p>
          <w:p w14:paraId="340ED479" w14:textId="4FD7CF86" w:rsidR="008E4992" w:rsidRPr="00E81CCA" w:rsidRDefault="003D51F8" w:rsidP="004D1687">
            <w:pPr>
              <w:rPr>
                <w:rStyle w:val="-"/>
                <w:rFonts w:ascii="Times New Roman" w:hAnsi="Times New Roman"/>
                <w:color w:val="auto"/>
                <w:u w:val="none"/>
              </w:rPr>
            </w:pPr>
            <w:r w:rsidRPr="005C4030">
              <w:rPr>
                <w:rFonts w:ascii="Times New Roman" w:hAnsi="Times New Roman"/>
              </w:rPr>
              <w:t>─</w:t>
            </w:r>
            <w:r w:rsidR="00346B34" w:rsidRPr="005C4030">
              <w:rPr>
                <w:rFonts w:ascii="Arial" w:hAnsi="Arial" w:cs="Arial"/>
                <w:sz w:val="18"/>
                <w:szCs w:val="18"/>
              </w:rPr>
              <w:t xml:space="preserve"> </w:t>
            </w:r>
            <w:r w:rsidR="003E45EE" w:rsidRPr="005C4030">
              <w:rPr>
                <w:rFonts w:ascii="Times New Roman" w:hAnsi="Times New Roman"/>
              </w:rPr>
              <w:t>Υπουργό Ψηφιακής Διακυβέρνηση</w:t>
            </w:r>
            <w:r w:rsidR="00D6213F" w:rsidRPr="005C4030">
              <w:rPr>
                <w:rFonts w:ascii="Times New Roman" w:hAnsi="Times New Roman"/>
              </w:rPr>
              <w:t>ς</w:t>
            </w:r>
            <w:r w:rsidR="004D1687">
              <w:rPr>
                <w:rFonts w:ascii="Times New Roman" w:hAnsi="Times New Roman"/>
              </w:rPr>
              <w:t xml:space="preserve"> κ.</w:t>
            </w:r>
            <w:r w:rsidR="00D6213F" w:rsidRPr="005C4030">
              <w:rPr>
                <w:rFonts w:ascii="Times New Roman" w:hAnsi="Times New Roman"/>
              </w:rPr>
              <w:t xml:space="preserve"> </w:t>
            </w:r>
            <w:r w:rsidR="004D1687">
              <w:rPr>
                <w:rFonts w:ascii="Times New Roman" w:hAnsi="Times New Roman"/>
              </w:rPr>
              <w:t xml:space="preserve">   </w:t>
            </w:r>
            <w:r w:rsidR="004D1687" w:rsidRPr="005C4030">
              <w:rPr>
                <w:rFonts w:ascii="Times New Roman" w:hAnsi="Times New Roman"/>
              </w:rPr>
              <w:t xml:space="preserve">Δημήτρη </w:t>
            </w:r>
            <w:r w:rsidR="00D6213F" w:rsidRPr="005C4030">
              <w:rPr>
                <w:rFonts w:ascii="Times New Roman" w:hAnsi="Times New Roman"/>
              </w:rPr>
              <w:t>Παπαστεργίου</w:t>
            </w:r>
            <w:r w:rsidR="00E81CCA">
              <w:rPr>
                <w:rFonts w:ascii="Times New Roman" w:hAnsi="Times New Roman"/>
              </w:rPr>
              <w:t xml:space="preserve"> </w:t>
            </w:r>
            <w:hyperlink r:id="rId11" w:history="1">
              <w:r w:rsidR="00E81CCA" w:rsidRPr="00787D40">
                <w:rPr>
                  <w:rStyle w:val="-"/>
                  <w:rFonts w:ascii="Times New Roman" w:hAnsi="Times New Roman"/>
                  <w:bCs/>
                </w:rPr>
                <w:t>minister@mindigital.gr</w:t>
              </w:r>
            </w:hyperlink>
            <w:r w:rsidR="008E4992" w:rsidRPr="005C4030">
              <w:rPr>
                <w:rStyle w:val="-"/>
                <w:rFonts w:ascii="Times New Roman" w:hAnsi="Times New Roman"/>
                <w:bCs/>
              </w:rPr>
              <w:t xml:space="preserve"> </w:t>
            </w:r>
          </w:p>
          <w:p w14:paraId="01B77B22" w14:textId="77777777" w:rsidR="00E962EA" w:rsidRDefault="00E962EA" w:rsidP="004D1687">
            <w:pPr>
              <w:rPr>
                <w:rStyle w:val="-"/>
              </w:rPr>
            </w:pPr>
          </w:p>
          <w:p w14:paraId="6982BC44" w14:textId="77777777" w:rsidR="004D1687" w:rsidRDefault="00E962EA" w:rsidP="004D1687">
            <w:pPr>
              <w:rPr>
                <w:rFonts w:ascii="Times New Roman" w:hAnsi="Times New Roman"/>
              </w:rPr>
            </w:pPr>
            <w:r w:rsidRPr="005C4030">
              <w:rPr>
                <w:rFonts w:ascii="Times New Roman" w:hAnsi="Times New Roman"/>
              </w:rPr>
              <w:t>─</w:t>
            </w:r>
            <w:r w:rsidRPr="005C4030">
              <w:rPr>
                <w:rFonts w:ascii="Arial" w:hAnsi="Arial" w:cs="Arial"/>
                <w:sz w:val="18"/>
                <w:szCs w:val="18"/>
              </w:rPr>
              <w:t xml:space="preserve"> </w:t>
            </w:r>
            <w:r>
              <w:rPr>
                <w:rFonts w:ascii="Arial" w:hAnsi="Arial" w:cs="Arial"/>
                <w:sz w:val="18"/>
                <w:szCs w:val="18"/>
              </w:rPr>
              <w:t xml:space="preserve">Αναπληρωτή </w:t>
            </w:r>
            <w:r w:rsidRPr="005C4030">
              <w:rPr>
                <w:rFonts w:ascii="Times New Roman" w:hAnsi="Times New Roman"/>
              </w:rPr>
              <w:t xml:space="preserve">Υπουργό </w:t>
            </w:r>
            <w:r>
              <w:rPr>
                <w:rFonts w:ascii="Times New Roman" w:hAnsi="Times New Roman"/>
              </w:rPr>
              <w:t>Εθνικής Οικονομίας</w:t>
            </w:r>
          </w:p>
          <w:p w14:paraId="7AE46B26" w14:textId="0933125E" w:rsidR="00E962EA" w:rsidRPr="00E81CCA" w:rsidRDefault="00E962EA" w:rsidP="004D1687">
            <w:pPr>
              <w:rPr>
                <w:rStyle w:val="-"/>
                <w:rFonts w:ascii="Times New Roman" w:hAnsi="Times New Roman"/>
                <w:color w:val="auto"/>
                <w:u w:val="none"/>
              </w:rPr>
            </w:pPr>
            <w:r w:rsidRPr="005C4030">
              <w:rPr>
                <w:rFonts w:ascii="Times New Roman" w:hAnsi="Times New Roman"/>
              </w:rPr>
              <w:t xml:space="preserve"> κ. </w:t>
            </w:r>
            <w:r>
              <w:rPr>
                <w:rFonts w:ascii="Times New Roman" w:hAnsi="Times New Roman"/>
              </w:rPr>
              <w:t>Νίκο Παπαθανάση</w:t>
            </w:r>
            <w:r w:rsidR="00E81CCA" w:rsidRPr="00E81CCA">
              <w:rPr>
                <w:rFonts w:ascii="Times New Roman" w:hAnsi="Times New Roman"/>
              </w:rPr>
              <w:t xml:space="preserve"> </w:t>
            </w:r>
            <w:hyperlink r:id="rId12" w:history="1">
              <w:r w:rsidR="00E81CCA" w:rsidRPr="00787D40">
                <w:rPr>
                  <w:rStyle w:val="-"/>
                  <w:rFonts w:ascii="Times New Roman" w:hAnsi="Times New Roman"/>
                  <w:bCs/>
                </w:rPr>
                <w:t>ministe</w:t>
              </w:r>
              <w:r w:rsidR="00E81CCA" w:rsidRPr="00787D40">
                <w:rPr>
                  <w:rStyle w:val="-"/>
                  <w:rFonts w:ascii="Times New Roman" w:hAnsi="Times New Roman"/>
                  <w:bCs/>
                  <w:lang w:val="en-US"/>
                </w:rPr>
                <w:t>roffice</w:t>
              </w:r>
              <w:r w:rsidR="00E81CCA" w:rsidRPr="00787D40">
                <w:rPr>
                  <w:rStyle w:val="-"/>
                  <w:rFonts w:ascii="Times New Roman" w:hAnsi="Times New Roman"/>
                  <w:bCs/>
                </w:rPr>
                <w:t>@min</w:t>
              </w:r>
              <w:r w:rsidR="00E81CCA" w:rsidRPr="00787D40">
                <w:rPr>
                  <w:rStyle w:val="-"/>
                  <w:rFonts w:ascii="Times New Roman" w:hAnsi="Times New Roman"/>
                  <w:bCs/>
                  <w:lang w:val="en-US"/>
                </w:rPr>
                <w:t>fin</w:t>
              </w:r>
              <w:r w:rsidR="00E81CCA" w:rsidRPr="00787D40">
                <w:rPr>
                  <w:rStyle w:val="-"/>
                  <w:rFonts w:ascii="Times New Roman" w:hAnsi="Times New Roman"/>
                  <w:bCs/>
                </w:rPr>
                <w:t>.gr</w:t>
              </w:r>
            </w:hyperlink>
            <w:r w:rsidRPr="005C4030">
              <w:rPr>
                <w:rStyle w:val="-"/>
                <w:rFonts w:ascii="Times New Roman" w:hAnsi="Times New Roman"/>
                <w:bCs/>
              </w:rPr>
              <w:t xml:space="preserve"> </w:t>
            </w:r>
          </w:p>
          <w:p w14:paraId="093A72F9" w14:textId="77777777" w:rsidR="00E81CCA" w:rsidRPr="00E8595B" w:rsidRDefault="00E81CCA" w:rsidP="004D1687">
            <w:pPr>
              <w:rPr>
                <w:rFonts w:ascii="Times New Roman" w:hAnsi="Times New Roman"/>
              </w:rPr>
            </w:pPr>
          </w:p>
          <w:p w14:paraId="4C616971" w14:textId="4D53A48A" w:rsidR="004D1687" w:rsidRPr="004D1687" w:rsidRDefault="004D1687" w:rsidP="004D1687">
            <w:pPr>
              <w:rPr>
                <w:rFonts w:ascii="Times New Roman" w:hAnsi="Times New Roman"/>
                <w:bCs/>
                <w:color w:val="0000FF"/>
                <w:u w:val="single"/>
              </w:rPr>
            </w:pPr>
            <w:r w:rsidRPr="005C4030">
              <w:rPr>
                <w:rFonts w:ascii="Times New Roman" w:hAnsi="Times New Roman"/>
              </w:rPr>
              <w:t>─</w:t>
            </w:r>
            <w:r>
              <w:rPr>
                <w:rFonts w:ascii="Times New Roman" w:hAnsi="Times New Roman"/>
              </w:rPr>
              <w:t xml:space="preserve"> </w:t>
            </w:r>
            <w:r>
              <w:t xml:space="preserve">Υφυπουργό Περιβάλλοντος &amp; Ενέργειας και Μαρία Ελένη Σούκουλη </w:t>
            </w:r>
            <w:hyperlink r:id="rId13" w:history="1">
              <w:r w:rsidR="00124748" w:rsidRPr="00787D40">
                <w:rPr>
                  <w:rStyle w:val="-"/>
                  <w:lang w:val="en-US"/>
                </w:rPr>
                <w:t>sedepmin</w:t>
              </w:r>
              <w:r w:rsidR="00124748" w:rsidRPr="00787D40">
                <w:rPr>
                  <w:rStyle w:val="-"/>
                </w:rPr>
                <w:t>.</w:t>
              </w:r>
              <w:r w:rsidR="00124748" w:rsidRPr="00787D40">
                <w:rPr>
                  <w:rStyle w:val="-"/>
                  <w:lang w:val="en-US"/>
                </w:rPr>
                <w:t>per</w:t>
              </w:r>
              <w:r w:rsidR="00124748" w:rsidRPr="00787D40">
                <w:rPr>
                  <w:rStyle w:val="-"/>
                </w:rPr>
                <w:t>@</w:t>
              </w:r>
              <w:r w:rsidR="00124748" w:rsidRPr="00787D40">
                <w:rPr>
                  <w:rStyle w:val="-"/>
                  <w:lang w:val="en-US"/>
                </w:rPr>
                <w:t>ypen</w:t>
              </w:r>
              <w:r w:rsidR="00124748" w:rsidRPr="00787D40">
                <w:rPr>
                  <w:rStyle w:val="-"/>
                </w:rPr>
                <w:t>.</w:t>
              </w:r>
              <w:r w:rsidR="00124748" w:rsidRPr="00787D40">
                <w:rPr>
                  <w:rStyle w:val="-"/>
                  <w:lang w:val="en-US"/>
                </w:rPr>
                <w:t>gr</w:t>
              </w:r>
            </w:hyperlink>
          </w:p>
          <w:p w14:paraId="04078CA8" w14:textId="5016FB14" w:rsidR="00205F27" w:rsidRPr="00124398" w:rsidRDefault="00205F27" w:rsidP="004D1687">
            <w:pPr>
              <w:rPr>
                <w:rFonts w:ascii="Times New Roman" w:hAnsi="Times New Roman"/>
                <w:highlight w:val="yellow"/>
                <w:u w:val="single"/>
              </w:rPr>
            </w:pPr>
          </w:p>
        </w:tc>
      </w:tr>
      <w:tr w:rsidR="004D1687" w:rsidRPr="00E52F6A" w14:paraId="42B81046" w14:textId="77777777" w:rsidTr="004D1687">
        <w:trPr>
          <w:trHeight w:val="1725"/>
        </w:trPr>
        <w:tc>
          <w:tcPr>
            <w:tcW w:w="4903" w:type="dxa"/>
          </w:tcPr>
          <w:p w14:paraId="1CF7D4CB" w14:textId="77777777" w:rsidR="004D1687" w:rsidRPr="00E81CCA" w:rsidRDefault="004D1687" w:rsidP="004D1687"/>
        </w:tc>
        <w:tc>
          <w:tcPr>
            <w:tcW w:w="4524" w:type="dxa"/>
          </w:tcPr>
          <w:p w14:paraId="6AAB2505" w14:textId="77777777" w:rsidR="004D1687" w:rsidRPr="005C4030" w:rsidRDefault="004D1687" w:rsidP="009265AC">
            <w:pPr>
              <w:ind w:left="70"/>
              <w:jc w:val="both"/>
              <w:rPr>
                <w:rFonts w:ascii="Times New Roman" w:hAnsi="Times New Roman"/>
                <w:bCs/>
              </w:rPr>
            </w:pPr>
          </w:p>
        </w:tc>
      </w:tr>
    </w:tbl>
    <w:p w14:paraId="357AE6CC" w14:textId="77777777" w:rsidR="00E962EA" w:rsidRDefault="00E962EA" w:rsidP="007C0FA1">
      <w:pPr>
        <w:shd w:val="clear" w:color="auto" w:fill="FFFFFF"/>
        <w:jc w:val="both"/>
        <w:rPr>
          <w:rFonts w:ascii="Times New Roman" w:hAnsi="Times New Roman"/>
          <w:b/>
          <w:sz w:val="24"/>
          <w:szCs w:val="24"/>
        </w:rPr>
      </w:pPr>
    </w:p>
    <w:p w14:paraId="43D4347E" w14:textId="21B88521" w:rsidR="007C0FA1" w:rsidRPr="00206122" w:rsidRDefault="0028619D" w:rsidP="007C0FA1">
      <w:pPr>
        <w:shd w:val="clear" w:color="auto" w:fill="FFFFFF"/>
        <w:jc w:val="both"/>
        <w:rPr>
          <w:rFonts w:ascii="Times New Roman" w:hAnsi="Times New Roman"/>
          <w:b/>
          <w:bCs/>
          <w:color w:val="1D2228"/>
          <w:sz w:val="24"/>
          <w:szCs w:val="24"/>
        </w:rPr>
      </w:pPr>
      <w:r w:rsidRPr="00206122">
        <w:rPr>
          <w:rFonts w:ascii="Times New Roman" w:hAnsi="Times New Roman"/>
          <w:b/>
          <w:sz w:val="24"/>
          <w:szCs w:val="24"/>
        </w:rPr>
        <w:t>Θέμα</w:t>
      </w:r>
      <w:r w:rsidR="00EF71C1" w:rsidRPr="00206122">
        <w:rPr>
          <w:rFonts w:ascii="Times New Roman" w:hAnsi="Times New Roman"/>
          <w:b/>
          <w:sz w:val="24"/>
          <w:szCs w:val="24"/>
        </w:rPr>
        <w:t>:</w:t>
      </w:r>
      <w:r w:rsidR="00FA0D67" w:rsidRPr="00206122">
        <w:rPr>
          <w:rFonts w:ascii="Times New Roman" w:hAnsi="Times New Roman"/>
          <w:b/>
          <w:sz w:val="24"/>
          <w:szCs w:val="24"/>
        </w:rPr>
        <w:t xml:space="preserve"> </w:t>
      </w:r>
      <w:r w:rsidR="00E962EA">
        <w:rPr>
          <w:rFonts w:ascii="Times New Roman" w:hAnsi="Times New Roman"/>
          <w:b/>
          <w:bCs/>
          <w:color w:val="1D2228"/>
          <w:sz w:val="24"/>
          <w:szCs w:val="24"/>
        </w:rPr>
        <w:t xml:space="preserve">Πρόγραμμα Ανακαινίζω </w:t>
      </w:r>
      <w:r w:rsidR="00E962EA" w:rsidRPr="00E962EA">
        <w:rPr>
          <w:rFonts w:ascii="Times New Roman" w:hAnsi="Times New Roman"/>
          <w:b/>
          <w:bCs/>
          <w:color w:val="1D2228"/>
          <w:sz w:val="24"/>
          <w:szCs w:val="24"/>
        </w:rPr>
        <w:t>«Ανακαίνιση κατοικίας» - Ευκαιρία για τη λύση του Στεγαστικού Προβλήματος της χώρας. Δυσλειτουργίες στην πλατφόρμα εμποδίζουν την ορθή εξέλιξη των αιτήσεων για τα ‘’κενά’’ διαμερίσματα.</w:t>
      </w:r>
      <w:r w:rsidR="007C0FA1" w:rsidRPr="00206122">
        <w:rPr>
          <w:rFonts w:ascii="Times New Roman" w:hAnsi="Times New Roman"/>
          <w:b/>
          <w:bCs/>
          <w:color w:val="1D2228"/>
          <w:sz w:val="24"/>
          <w:szCs w:val="24"/>
        </w:rPr>
        <w:t>.</w:t>
      </w:r>
    </w:p>
    <w:p w14:paraId="21139F61" w14:textId="3EEE9340" w:rsidR="00333DD7" w:rsidRPr="00206122" w:rsidRDefault="00333DD7" w:rsidP="00A17CF9">
      <w:pPr>
        <w:spacing w:before="120"/>
        <w:rPr>
          <w:rFonts w:ascii="Times New Roman" w:hAnsi="Times New Roman"/>
          <w:bCs/>
          <w:sz w:val="24"/>
          <w:szCs w:val="24"/>
        </w:rPr>
      </w:pPr>
    </w:p>
    <w:p w14:paraId="17929EB9" w14:textId="401EF41D" w:rsidR="0002395E" w:rsidRDefault="0002395E" w:rsidP="00700547">
      <w:pPr>
        <w:spacing w:before="120"/>
        <w:jc w:val="both"/>
        <w:rPr>
          <w:rFonts w:ascii="Times New Roman" w:hAnsi="Times New Roman"/>
          <w:bCs/>
          <w:sz w:val="24"/>
          <w:szCs w:val="24"/>
        </w:rPr>
      </w:pPr>
      <w:r>
        <w:rPr>
          <w:rFonts w:ascii="Times New Roman" w:hAnsi="Times New Roman"/>
          <w:bCs/>
          <w:sz w:val="24"/>
          <w:szCs w:val="24"/>
        </w:rPr>
        <w:t>Αξιότιμ</w:t>
      </w:r>
      <w:r w:rsidR="003F1BA8">
        <w:rPr>
          <w:rFonts w:ascii="Times New Roman" w:hAnsi="Times New Roman"/>
          <w:bCs/>
          <w:sz w:val="24"/>
          <w:szCs w:val="24"/>
        </w:rPr>
        <w:t>οι</w:t>
      </w:r>
      <w:r w:rsidR="00517BA4">
        <w:rPr>
          <w:rFonts w:ascii="Times New Roman" w:hAnsi="Times New Roman"/>
          <w:bCs/>
          <w:sz w:val="24"/>
          <w:szCs w:val="24"/>
        </w:rPr>
        <w:t xml:space="preserve"> </w:t>
      </w:r>
      <w:r w:rsidR="003F1BA8">
        <w:rPr>
          <w:rFonts w:ascii="Times New Roman" w:hAnsi="Times New Roman"/>
          <w:bCs/>
          <w:sz w:val="24"/>
          <w:szCs w:val="24"/>
        </w:rPr>
        <w:t>κύριοι</w:t>
      </w:r>
      <w:r w:rsidR="008413B4">
        <w:rPr>
          <w:rFonts w:ascii="Times New Roman" w:hAnsi="Times New Roman"/>
          <w:bCs/>
          <w:sz w:val="24"/>
          <w:szCs w:val="24"/>
        </w:rPr>
        <w:t>,</w:t>
      </w:r>
    </w:p>
    <w:p w14:paraId="5F10FB88" w14:textId="77777777" w:rsidR="00997AD3" w:rsidRDefault="006203AC" w:rsidP="00997AD3">
      <w:pPr>
        <w:pStyle w:val="p1"/>
        <w:spacing w:line="240" w:lineRule="exact"/>
        <w:ind w:firstLine="720"/>
        <w:contextualSpacing/>
        <w:jc w:val="both"/>
        <w:rPr>
          <w:lang w:val="el-GR"/>
        </w:rPr>
      </w:pPr>
      <w:bookmarkStart w:id="1" w:name="_Hlk48719847"/>
      <w:r w:rsidRPr="006203AC">
        <w:rPr>
          <w:lang w:val="el-GR"/>
        </w:rPr>
        <w:t>Η Διοικούσα Επιτροπή του Τεχνικού Επιμελητηρίου Ελλάδας  Τμήματος Ανατολικής Κρήτης (ΤΕΕ/ΤΑΚ) απευθύνεται σε εσάς προκειμένου να θέσει υπόψη σας ένα ζήτημα εξαιρετικής σ</w:t>
      </w:r>
      <w:r w:rsidR="00997AD3">
        <w:rPr>
          <w:lang w:val="el-GR"/>
        </w:rPr>
        <w:t>ημασίας για την αντιμετώπιση του θέματος της Στέγης στην Χώρα μας.</w:t>
      </w:r>
    </w:p>
    <w:p w14:paraId="0BFA9FA7" w14:textId="77777777" w:rsidR="00997AD3" w:rsidRDefault="00997AD3" w:rsidP="006203AC">
      <w:pPr>
        <w:pStyle w:val="p1"/>
        <w:spacing w:line="240" w:lineRule="exact"/>
        <w:contextualSpacing/>
        <w:jc w:val="both"/>
        <w:rPr>
          <w:lang w:val="el-GR"/>
        </w:rPr>
      </w:pPr>
    </w:p>
    <w:p w14:paraId="4460251F" w14:textId="22387CB9" w:rsidR="00997AD3" w:rsidRDefault="00997AD3" w:rsidP="00997AD3">
      <w:pPr>
        <w:pStyle w:val="p1"/>
        <w:spacing w:line="240" w:lineRule="exact"/>
        <w:contextualSpacing/>
        <w:jc w:val="both"/>
        <w:rPr>
          <w:lang w:val="el-GR"/>
        </w:rPr>
      </w:pPr>
      <w:r w:rsidRPr="00997AD3">
        <w:rPr>
          <w:lang w:val="el-GR"/>
        </w:rPr>
        <w:t xml:space="preserve">Στις μέρες μας, ένα από τα σημαντικότερα προβλήματα  στην Ελλάδα  και στην Ευρώπη γενικότερα, είναι η Στεγαστική κρίση. Η  μειωμένη προσφορά ακινήτων στις  μεγάλες  πόλεις και στις τουριστικά ανεπτυγμένες περιοχές καθώς και η </w:t>
      </w:r>
      <w:r>
        <w:rPr>
          <w:lang w:val="el-GR"/>
        </w:rPr>
        <w:t>επ</w:t>
      </w:r>
      <w:r w:rsidRPr="00997AD3">
        <w:rPr>
          <w:lang w:val="el-GR"/>
        </w:rPr>
        <w:t xml:space="preserve">αυξημένη ζήτηση για στέγαση, έχουν ως αποτέλεσμα την </w:t>
      </w:r>
      <w:r>
        <w:rPr>
          <w:lang w:val="el-GR"/>
        </w:rPr>
        <w:t>ραγδαία</w:t>
      </w:r>
      <w:r w:rsidRPr="00997AD3">
        <w:rPr>
          <w:lang w:val="el-GR"/>
        </w:rPr>
        <w:t xml:space="preserve"> αύξηση των ενοικίων και  </w:t>
      </w:r>
      <w:r>
        <w:rPr>
          <w:lang w:val="el-GR"/>
        </w:rPr>
        <w:t>παράλληλα τη</w:t>
      </w:r>
      <w:r w:rsidRPr="00997AD3">
        <w:rPr>
          <w:lang w:val="el-GR"/>
        </w:rPr>
        <w:t xml:space="preserve"> μεγάλη αύξηση των τιμών των κατοικιών στις περιοχές αυτές.</w:t>
      </w:r>
    </w:p>
    <w:p w14:paraId="13ABCABC" w14:textId="77777777" w:rsidR="00997AD3" w:rsidRPr="00997AD3" w:rsidRDefault="00997AD3" w:rsidP="00997AD3">
      <w:pPr>
        <w:pStyle w:val="p1"/>
        <w:spacing w:line="240" w:lineRule="exact"/>
        <w:contextualSpacing/>
        <w:jc w:val="both"/>
        <w:rPr>
          <w:lang w:val="el-GR"/>
        </w:rPr>
      </w:pPr>
    </w:p>
    <w:p w14:paraId="377CFD10" w14:textId="002EF89E" w:rsidR="00997AD3" w:rsidRDefault="00997AD3" w:rsidP="00997AD3">
      <w:pPr>
        <w:pStyle w:val="p1"/>
        <w:spacing w:line="240" w:lineRule="exact"/>
        <w:ind w:firstLine="720"/>
        <w:contextualSpacing/>
        <w:jc w:val="both"/>
        <w:rPr>
          <w:lang w:val="el-GR"/>
        </w:rPr>
      </w:pPr>
      <w:r w:rsidRPr="00997AD3">
        <w:rPr>
          <w:lang w:val="el-GR"/>
        </w:rPr>
        <w:t xml:space="preserve">Το πρόγραμμα ΕΞΟΙΚΟΝΟΜΩ ΑΝΑΚΑΙΝΙΖΩ 2026,  όπως εξαγγέλθηκε με την   Κοινή Υπουργική Απόφαση </w:t>
      </w:r>
      <w:r w:rsidRPr="00997AD3">
        <w:rPr>
          <w:u w:val="single"/>
          <w:lang w:val="el-GR"/>
        </w:rPr>
        <w:t>Αριθμ. 86272 ΕΞ 2026, ΦΕΚ Β’ 3058/02.06.2026</w:t>
      </w:r>
      <w:r w:rsidRPr="00997AD3">
        <w:rPr>
          <w:lang w:val="el-GR"/>
        </w:rPr>
        <w:t xml:space="preserve">  , έχει ως βασικό στόχο την επαναφορά χιλιάδων κλειστών σπιτιών στην αγορά και συνεπώς </w:t>
      </w:r>
      <w:r>
        <w:rPr>
          <w:lang w:val="el-GR"/>
        </w:rPr>
        <w:t xml:space="preserve">ίσως </w:t>
      </w:r>
      <w:r w:rsidRPr="00997AD3">
        <w:rPr>
          <w:lang w:val="el-GR"/>
        </w:rPr>
        <w:t>αποτελεί μια λύση για τ</w:t>
      </w:r>
      <w:r>
        <w:rPr>
          <w:lang w:val="el-GR"/>
        </w:rPr>
        <w:t>ην αντιμετώπιση του</w:t>
      </w:r>
      <w:r w:rsidRPr="00997AD3">
        <w:rPr>
          <w:lang w:val="el-GR"/>
        </w:rPr>
        <w:t xml:space="preserve"> στεγαστικ</w:t>
      </w:r>
      <w:r>
        <w:rPr>
          <w:lang w:val="el-GR"/>
        </w:rPr>
        <w:t>ού</w:t>
      </w:r>
      <w:r w:rsidRPr="00997AD3">
        <w:rPr>
          <w:lang w:val="el-GR"/>
        </w:rPr>
        <w:t xml:space="preserve"> πρ</w:t>
      </w:r>
      <w:r>
        <w:rPr>
          <w:lang w:val="el-GR"/>
        </w:rPr>
        <w:t>ο</w:t>
      </w:r>
      <w:r w:rsidRPr="00997AD3">
        <w:rPr>
          <w:lang w:val="el-GR"/>
        </w:rPr>
        <w:t>βλ</w:t>
      </w:r>
      <w:r>
        <w:rPr>
          <w:lang w:val="el-GR"/>
        </w:rPr>
        <w:t>ή</w:t>
      </w:r>
      <w:r w:rsidRPr="00997AD3">
        <w:rPr>
          <w:lang w:val="el-GR"/>
        </w:rPr>
        <w:t>μα</w:t>
      </w:r>
      <w:r>
        <w:rPr>
          <w:lang w:val="el-GR"/>
        </w:rPr>
        <w:t>τος</w:t>
      </w:r>
      <w:r w:rsidRPr="00997AD3">
        <w:rPr>
          <w:lang w:val="el-GR"/>
        </w:rPr>
        <w:t xml:space="preserve"> της χώρας μας.  Η δράση «Ανακαίνιση Κατοικίας» αποτελεί μία από τις βασικές παρεμβάσεις του ΕΣΠΑ 2021-2027 για την ενίσχυση της προσφοράς κατοικιών. Πρόκειται για κρατικό πρόγραμμα επιχορήγησης νοικοκυριών χαμηλών και μεσαίων εισοδημάτων για την ανακαίνιση και την ήπια ενεργειακή αναβάθμιση παλαιών κατοικιών, κλειστών και ανοικτών, με στόχο την αύξηση της προσφοράς κατάλληλων και ποιοτικών κατοικιών προς ιδιοκατοίκηση ή εκμίσθωση, η οποία θα συνδράμει στην αποκλιμάκωση της ραγδαίας αύξησης του κόστους στέγασης και συντήρησης της κατοικίας. </w:t>
      </w:r>
    </w:p>
    <w:p w14:paraId="36284BDD" w14:textId="77777777" w:rsidR="00997AD3" w:rsidRPr="00997AD3" w:rsidRDefault="00997AD3" w:rsidP="00997AD3">
      <w:pPr>
        <w:pStyle w:val="p1"/>
        <w:spacing w:line="240" w:lineRule="exact"/>
        <w:ind w:firstLine="720"/>
        <w:contextualSpacing/>
        <w:jc w:val="both"/>
        <w:rPr>
          <w:lang w:val="el-GR"/>
        </w:rPr>
      </w:pPr>
    </w:p>
    <w:p w14:paraId="510530BE" w14:textId="77777777" w:rsidR="00997AD3" w:rsidRDefault="00997AD3" w:rsidP="00997AD3">
      <w:pPr>
        <w:pStyle w:val="p1"/>
        <w:spacing w:line="240" w:lineRule="exact"/>
        <w:contextualSpacing/>
        <w:jc w:val="both"/>
        <w:rPr>
          <w:lang w:val="el-GR"/>
        </w:rPr>
      </w:pPr>
      <w:r w:rsidRPr="00997AD3">
        <w:rPr>
          <w:lang w:val="el-GR"/>
        </w:rPr>
        <w:lastRenderedPageBreak/>
        <w:t>Η δράση αυτή συμβάλλει ιδίως στην επαναφορά του ανενεργού στεγαστικού αποθέματος της χώρας μας.</w:t>
      </w:r>
    </w:p>
    <w:p w14:paraId="03B9C4CA" w14:textId="77777777" w:rsidR="00997AD3" w:rsidRDefault="00997AD3" w:rsidP="00997AD3">
      <w:pPr>
        <w:pStyle w:val="p1"/>
        <w:spacing w:line="240" w:lineRule="exact"/>
        <w:contextualSpacing/>
        <w:jc w:val="both"/>
        <w:rPr>
          <w:lang w:val="el-GR"/>
        </w:rPr>
      </w:pPr>
    </w:p>
    <w:p w14:paraId="28D2897A" w14:textId="77777777" w:rsidR="00997AD3" w:rsidRPr="00997AD3" w:rsidRDefault="00997AD3" w:rsidP="00997AD3">
      <w:pPr>
        <w:pStyle w:val="p1"/>
        <w:spacing w:line="240" w:lineRule="exact"/>
        <w:contextualSpacing/>
        <w:jc w:val="both"/>
        <w:rPr>
          <w:lang w:val="el-GR"/>
        </w:rPr>
      </w:pPr>
    </w:p>
    <w:p w14:paraId="4F2BD25F" w14:textId="77777777" w:rsidR="00997AD3" w:rsidRPr="00997AD3" w:rsidRDefault="00997AD3" w:rsidP="00997AD3">
      <w:pPr>
        <w:pStyle w:val="p1"/>
        <w:spacing w:line="240" w:lineRule="exact"/>
        <w:contextualSpacing/>
        <w:jc w:val="both"/>
        <w:rPr>
          <w:lang w:val="el-GR"/>
        </w:rPr>
      </w:pPr>
    </w:p>
    <w:p w14:paraId="2CE054C3" w14:textId="4E5A6CBC" w:rsidR="00997AD3" w:rsidRDefault="00997AD3" w:rsidP="009A47F2">
      <w:pPr>
        <w:pStyle w:val="p1"/>
        <w:spacing w:line="240" w:lineRule="exact"/>
        <w:ind w:firstLine="720"/>
        <w:contextualSpacing/>
        <w:jc w:val="both"/>
        <w:rPr>
          <w:lang w:val="el-GR"/>
        </w:rPr>
      </w:pPr>
      <w:r>
        <w:rPr>
          <w:lang w:val="el-GR"/>
        </w:rPr>
        <w:t>Σύμφωνα με τα κριτήρια,</w:t>
      </w:r>
      <w:r w:rsidR="009A47F2">
        <w:rPr>
          <w:lang w:val="el-GR"/>
        </w:rPr>
        <w:t xml:space="preserve"> ω</w:t>
      </w:r>
      <w:r w:rsidRPr="00997AD3">
        <w:rPr>
          <w:lang w:val="el-GR"/>
        </w:rPr>
        <w:t>ς «Κλειστή Κατοικία» για τις ανάγκες της παρούσας Δράσης νοείται η κατοικία για την οποία τεκμηριώνεται η μη χρήση κατά τα έτη 2024 και 2025 και έως την ημερομηνία έκδοσης της Βεβαίωσης Επιλεξιμότητας, σύμφωνα με τα στοιχεία ηλεκτροδότησης του ακινήτου, όπως αυτά τηρούνται στο πληροφοριακό σύστημα του ΔΕΔΔΗΕ, καθώς και σύμφωνα με τα στοιχεία που έχουν δηλωθεί στο έντυπο Ε2 για το φορολογικό έτος 2025:</w:t>
      </w:r>
    </w:p>
    <w:p w14:paraId="6947B984" w14:textId="77777777" w:rsidR="009A47F2" w:rsidRPr="00997AD3" w:rsidRDefault="009A47F2" w:rsidP="009A47F2">
      <w:pPr>
        <w:pStyle w:val="p1"/>
        <w:spacing w:line="240" w:lineRule="exact"/>
        <w:ind w:firstLine="720"/>
        <w:contextualSpacing/>
        <w:jc w:val="both"/>
        <w:rPr>
          <w:lang w:val="el-GR"/>
        </w:rPr>
      </w:pPr>
    </w:p>
    <w:p w14:paraId="35208BE4" w14:textId="77777777" w:rsidR="00997AD3" w:rsidRDefault="00997AD3" w:rsidP="009A47F2">
      <w:pPr>
        <w:pStyle w:val="p1"/>
        <w:numPr>
          <w:ilvl w:val="0"/>
          <w:numId w:val="44"/>
        </w:numPr>
        <w:spacing w:line="240" w:lineRule="exact"/>
        <w:contextualSpacing/>
        <w:jc w:val="both"/>
        <w:rPr>
          <w:lang w:val="el-GR"/>
        </w:rPr>
      </w:pPr>
      <w:r w:rsidRPr="00997AD3">
        <w:rPr>
          <w:lang w:val="el-GR"/>
        </w:rPr>
        <w:t>Συγκεκριμένα, ως προς τα στοιχεία ηλεκτροδότησης των κενών κατοικιών, θα πρέπει να πληρούται μία από τις ακόλουθες προϋποθέσεις:</w:t>
      </w:r>
    </w:p>
    <w:p w14:paraId="20DC3993" w14:textId="77777777" w:rsidR="009A47F2" w:rsidRPr="00997AD3" w:rsidRDefault="009A47F2" w:rsidP="009A47F2">
      <w:pPr>
        <w:pStyle w:val="p1"/>
        <w:spacing w:line="240" w:lineRule="exact"/>
        <w:ind w:left="720"/>
        <w:contextualSpacing/>
        <w:jc w:val="both"/>
        <w:rPr>
          <w:lang w:val="el-GR"/>
        </w:rPr>
      </w:pPr>
    </w:p>
    <w:p w14:paraId="3CA37582" w14:textId="387D2C82" w:rsidR="00997AD3" w:rsidRDefault="00997AD3" w:rsidP="009A47F2">
      <w:pPr>
        <w:pStyle w:val="p1"/>
        <w:numPr>
          <w:ilvl w:val="0"/>
          <w:numId w:val="45"/>
        </w:numPr>
        <w:spacing w:line="240" w:lineRule="exact"/>
        <w:contextualSpacing/>
        <w:jc w:val="both"/>
        <w:rPr>
          <w:lang w:val="el-GR"/>
        </w:rPr>
      </w:pPr>
      <w:r w:rsidRPr="00997AD3">
        <w:rPr>
          <w:lang w:val="el-GR"/>
        </w:rPr>
        <w:t xml:space="preserve">Η κατοικία να παραμένει αδιάλειπτα μη ηλεκτροδοτούμενη κατά την ημερομηνία υποβολής του αιτήματος έκδοσης Βεβαίωσης Επιλεξιμότητας κατόπιν αιτήματος διακοπής ηλεκτροδότησης, που πρέπει να έχει υποβληθεί από τον συμβεβλημένο χρήστη μέσω του οικείου προμηθευτή ηλεκτρικής ενέργειας πριν από την 1/1/2024 </w:t>
      </w:r>
    </w:p>
    <w:p w14:paraId="7DF84508" w14:textId="77777777" w:rsidR="009A47F2" w:rsidRPr="00997AD3" w:rsidRDefault="009A47F2" w:rsidP="009A47F2">
      <w:pPr>
        <w:pStyle w:val="p1"/>
        <w:spacing w:line="240" w:lineRule="exact"/>
        <w:ind w:left="1080"/>
        <w:contextualSpacing/>
        <w:jc w:val="both"/>
        <w:rPr>
          <w:lang w:val="el-GR"/>
        </w:rPr>
      </w:pPr>
    </w:p>
    <w:p w14:paraId="65DFC13C" w14:textId="7A7A54E1" w:rsidR="00997AD3" w:rsidRDefault="00997AD3" w:rsidP="009A47F2">
      <w:pPr>
        <w:pStyle w:val="p1"/>
        <w:numPr>
          <w:ilvl w:val="0"/>
          <w:numId w:val="45"/>
        </w:numPr>
        <w:spacing w:line="240" w:lineRule="exact"/>
        <w:contextualSpacing/>
        <w:jc w:val="both"/>
        <w:rPr>
          <w:lang w:val="el-GR"/>
        </w:rPr>
      </w:pPr>
      <w:r w:rsidRPr="00997AD3">
        <w:rPr>
          <w:lang w:val="el-GR"/>
        </w:rPr>
        <w:t>για κατοικίες που είναι ουσιαστικά κενές χρήσεων - μη χρησιμοποιούμενες, αλλά οι ιδιοκτήτες τους δεν έχουν προβεί σε αίτηση διακοπής ή διακοπή ηλεκτροδότησης ως την ημερομηνία έκδοσης της βεβαίωσης επιλεξιμότητας, να έχει καταγραφεί κατανάλωση μικρότερη των 100 kWh συνολικά για τα έτη 2024 και 2025 (όριο κατανάλωσης, που αντιστοιχεί σε ποσοστό ίσο περίπου του 2%  της μέσης κατανάλωσης ηλεκτρικής ενέργειας κατοικιών στην Ελλάδα για την διετία), βάσει των καταμετρήσεων του ΔΕΔΔΗΕ. Το χρονικό διάστημα από την 1 Ιανουαρίου 2026 έως την ημερομηνία υποβολής του αιτήματος έκδοσης Βεβαίωσης Εκλεξιμότητας, η καταγεγραμμένη κατανάλωση, βάσει των διαθέσιμων μετρητικών δεδομένων του ΔΕΔΔΗΕ, δεν θα πρέπει να υπερβαίνει το ανωτέρω όριο, αναγόμενο αναλογικά στο αντίστοιχο χρονικό διάστημα.</w:t>
      </w:r>
    </w:p>
    <w:p w14:paraId="0C481109" w14:textId="77777777" w:rsidR="0007011A" w:rsidRPr="00E8595B" w:rsidRDefault="0007011A" w:rsidP="00997AD3">
      <w:pPr>
        <w:pStyle w:val="p1"/>
        <w:spacing w:line="240" w:lineRule="exact"/>
        <w:contextualSpacing/>
        <w:jc w:val="both"/>
        <w:rPr>
          <w:lang w:val="el-GR"/>
        </w:rPr>
      </w:pPr>
    </w:p>
    <w:p w14:paraId="0AC46701" w14:textId="01D6109D" w:rsidR="009A47F2" w:rsidRDefault="00997AD3" w:rsidP="00997AD3">
      <w:pPr>
        <w:pStyle w:val="p1"/>
        <w:spacing w:line="240" w:lineRule="exact"/>
        <w:contextualSpacing/>
        <w:jc w:val="both"/>
        <w:rPr>
          <w:lang w:val="el-GR"/>
        </w:rPr>
      </w:pPr>
      <w:r w:rsidRPr="00997AD3">
        <w:rPr>
          <w:lang w:val="el-GR"/>
        </w:rPr>
        <w:t>Ενώ λοιπόν, σε επίπεδο σχεδιασμού το πρόγραμμα Ανακαινίζω 2026 είναι προς τη σωστή κατεύθυνση επίλυσης του στεγαστικού προβλήματος , εντούτοις παρατηρούνται σοβαρά προβλήματα στη  λειτουργία της πλατφόρμας  και καταγράφεται εικόνα γενικευμένης δυσλειτουργίας, με εκτεταμένα προβλήματα κατά τον έλεγχο και τη διασταύρωση των στοιχείων μέσω ΑΑΔΕ και ΔΕΔΔΗΕ για τις κατοικίες.</w:t>
      </w:r>
    </w:p>
    <w:p w14:paraId="229311B2" w14:textId="77777777" w:rsidR="009A47F2" w:rsidRDefault="009A47F2" w:rsidP="00997AD3">
      <w:pPr>
        <w:pStyle w:val="p1"/>
        <w:spacing w:line="240" w:lineRule="exact"/>
        <w:contextualSpacing/>
        <w:jc w:val="both"/>
        <w:rPr>
          <w:lang w:val="el-GR"/>
        </w:rPr>
      </w:pPr>
    </w:p>
    <w:p w14:paraId="5404FFCD" w14:textId="0B359189" w:rsidR="00997AD3" w:rsidRPr="009A47F2" w:rsidRDefault="00997AD3" w:rsidP="00997AD3">
      <w:pPr>
        <w:pStyle w:val="p1"/>
        <w:spacing w:line="240" w:lineRule="exact"/>
        <w:contextualSpacing/>
        <w:jc w:val="both"/>
        <w:rPr>
          <w:i/>
          <w:iCs/>
          <w:u w:val="single"/>
          <w:lang w:val="el-GR"/>
        </w:rPr>
      </w:pPr>
      <w:r w:rsidRPr="00997AD3">
        <w:rPr>
          <w:lang w:val="el-GR"/>
        </w:rPr>
        <w:t xml:space="preserve"> </w:t>
      </w:r>
      <w:r w:rsidRPr="009A47F2">
        <w:rPr>
          <w:i/>
          <w:iCs/>
          <w:u w:val="single"/>
          <w:lang w:val="el-GR"/>
        </w:rPr>
        <w:t>Όπως αναφέραμε, βασικός σκοπός της Δράσης είναι η ανακαίνιση κλειστών κατοικιών και η επαναφορά τους στο οικιστικό απόθεμα</w:t>
      </w:r>
      <w:r w:rsidR="009A47F2" w:rsidRPr="009A47F2">
        <w:rPr>
          <w:i/>
          <w:iCs/>
          <w:u w:val="single"/>
          <w:lang w:val="el-GR"/>
        </w:rPr>
        <w:t xml:space="preserve"> και σ</w:t>
      </w:r>
      <w:r w:rsidRPr="009A47F2">
        <w:rPr>
          <w:i/>
          <w:iCs/>
          <w:u w:val="single"/>
          <w:lang w:val="el-GR"/>
        </w:rPr>
        <w:t>τόχος είναι η ανακαίνιση περίπου 20.000 κατοικιών. Ωστόσο, σύμφωνα με τα δημοσιευμένα στοιχεία, ένα μήνα μετά την έναρξη λειτουργίας της πλατφόρμας, από τις συνολικά 61.000 Βεβαιώσεις Επιλεξιμότητας που είχαν εκδοθεί, μόλις 4.800 αφορούσαν κλειστά ακίνητα, ενώ οι υπόλοιπες ανοιχτά (κύριες κατοικίες). Αυτό συμβαίνει γιατί όπως προαναφέραμε δυσλειτουργίες και προβλήματα στη διασταύρωση στοιχείων  αποκλείουν μεγάλο μέρος των κενών κατοικιών από το πρόγραμμα.</w:t>
      </w:r>
    </w:p>
    <w:p w14:paraId="5ED62F9E" w14:textId="77777777" w:rsidR="00997AD3" w:rsidRPr="00997AD3" w:rsidRDefault="00997AD3" w:rsidP="00997AD3">
      <w:pPr>
        <w:pStyle w:val="p1"/>
        <w:spacing w:line="240" w:lineRule="exact"/>
        <w:contextualSpacing/>
        <w:jc w:val="both"/>
        <w:rPr>
          <w:lang w:val="el-GR"/>
        </w:rPr>
      </w:pPr>
    </w:p>
    <w:p w14:paraId="59ED9990" w14:textId="77777777" w:rsidR="00997AD3" w:rsidRPr="00997AD3" w:rsidRDefault="00997AD3" w:rsidP="00997AD3">
      <w:pPr>
        <w:pStyle w:val="p1"/>
        <w:spacing w:line="240" w:lineRule="exact"/>
        <w:contextualSpacing/>
        <w:jc w:val="both"/>
        <w:rPr>
          <w:lang w:val="el-GR"/>
        </w:rPr>
      </w:pPr>
    </w:p>
    <w:p w14:paraId="6B4EE6CF" w14:textId="77777777" w:rsidR="00997AD3" w:rsidRPr="00997AD3" w:rsidRDefault="00997AD3" w:rsidP="00997AD3">
      <w:pPr>
        <w:pStyle w:val="p1"/>
        <w:spacing w:line="240" w:lineRule="exact"/>
        <w:contextualSpacing/>
        <w:jc w:val="both"/>
        <w:rPr>
          <w:lang w:val="el-GR"/>
        </w:rPr>
      </w:pPr>
    </w:p>
    <w:p w14:paraId="4CF9931A" w14:textId="77777777" w:rsidR="00997AD3" w:rsidRPr="00997AD3" w:rsidRDefault="00997AD3" w:rsidP="00997AD3">
      <w:pPr>
        <w:pStyle w:val="p1"/>
        <w:spacing w:line="240" w:lineRule="exact"/>
        <w:contextualSpacing/>
        <w:jc w:val="both"/>
        <w:rPr>
          <w:lang w:val="el-GR"/>
        </w:rPr>
      </w:pPr>
    </w:p>
    <w:p w14:paraId="1D8D28AF" w14:textId="4AD196D0" w:rsidR="00997AD3" w:rsidRDefault="009A47F2" w:rsidP="00997AD3">
      <w:pPr>
        <w:pStyle w:val="p1"/>
        <w:spacing w:line="240" w:lineRule="exact"/>
        <w:contextualSpacing/>
        <w:jc w:val="both"/>
        <w:rPr>
          <w:lang w:val="el-GR"/>
        </w:rPr>
      </w:pPr>
      <w:r>
        <w:rPr>
          <w:lang w:val="el-GR"/>
        </w:rPr>
        <w:t>Παρατηρούνται οι εξής Δυσλειτουργίες:</w:t>
      </w:r>
    </w:p>
    <w:p w14:paraId="6FB58BA6" w14:textId="77777777" w:rsidR="009A47F2" w:rsidRPr="00997AD3" w:rsidRDefault="009A47F2" w:rsidP="00997AD3">
      <w:pPr>
        <w:pStyle w:val="p1"/>
        <w:spacing w:line="240" w:lineRule="exact"/>
        <w:contextualSpacing/>
        <w:jc w:val="both"/>
        <w:rPr>
          <w:lang w:val="el-GR"/>
        </w:rPr>
      </w:pPr>
    </w:p>
    <w:p w14:paraId="4B5E8C0D" w14:textId="22BB4536" w:rsidR="00997AD3" w:rsidRPr="00997AD3" w:rsidRDefault="00997AD3" w:rsidP="00997AD3">
      <w:pPr>
        <w:pStyle w:val="p1"/>
        <w:spacing w:line="240" w:lineRule="exact"/>
        <w:contextualSpacing/>
        <w:jc w:val="both"/>
        <w:rPr>
          <w:lang w:val="el-GR"/>
        </w:rPr>
      </w:pPr>
      <w:r w:rsidRPr="00997AD3">
        <w:rPr>
          <w:lang w:val="el-GR"/>
        </w:rPr>
        <w:t>1) Κατά την υποβολή αιτήσεων κενών κατοικιών μη ηλεκτροδοτούμενων , εμφανίζεται ασυμβατότητα μεταξύ ΑΑΔΕ και ΔΕΔΔΗΕ με αποτέλεσμα αυτές οι αιτήσεις να απορρίπτονται από το πρόγραμμα. Αυτό είναι το σημαντικότερο πρόβλημα γιατί αποκλείεται μεγάλος αριθμό</w:t>
      </w:r>
      <w:r w:rsidR="009A47F2">
        <w:rPr>
          <w:lang w:val="el-GR"/>
        </w:rPr>
        <w:t>ς</w:t>
      </w:r>
      <w:r w:rsidRPr="00997AD3">
        <w:rPr>
          <w:lang w:val="el-GR"/>
        </w:rPr>
        <w:t xml:space="preserve"> κενών κατοικιών και εν' τέλει δεν υλοποιείται ο στόχος για τον οποίον έχει σχεδιαστεί το συγκεκριμένο πρόγραμμα.</w:t>
      </w:r>
    </w:p>
    <w:p w14:paraId="052FBDB2" w14:textId="77777777" w:rsidR="00997AD3" w:rsidRPr="00997AD3" w:rsidRDefault="00997AD3" w:rsidP="00997AD3">
      <w:pPr>
        <w:pStyle w:val="p1"/>
        <w:spacing w:line="240" w:lineRule="exact"/>
        <w:contextualSpacing/>
        <w:jc w:val="both"/>
        <w:rPr>
          <w:lang w:val="el-GR"/>
        </w:rPr>
      </w:pPr>
      <w:r w:rsidRPr="00997AD3">
        <w:rPr>
          <w:lang w:val="el-GR"/>
        </w:rPr>
        <w:t>Ο αποκλεισμός αυτός δεν οφείλεται στη μη πλήρωση των κριτηρίων από τις κατοικίες, αλλά στην αδυναμία της πλατφόρμας να ελέγξει τα στοιχεία που προβλέπει το κανονιστικό πλαίσιο της Δράσης.</w:t>
      </w:r>
    </w:p>
    <w:p w14:paraId="138D0984" w14:textId="1C3D6B2B" w:rsidR="00997AD3" w:rsidRDefault="00997AD3" w:rsidP="00997AD3">
      <w:pPr>
        <w:pStyle w:val="p1"/>
        <w:spacing w:line="240" w:lineRule="exact"/>
        <w:contextualSpacing/>
        <w:jc w:val="both"/>
        <w:rPr>
          <w:lang w:val="el-GR"/>
        </w:rPr>
      </w:pPr>
      <w:r w:rsidRPr="00997AD3">
        <w:rPr>
          <w:lang w:val="el-GR"/>
        </w:rPr>
        <w:lastRenderedPageBreak/>
        <w:t xml:space="preserve">2) Δεν υπάρχει η δυνατότητα τροποποίησης της βεβαίωσης επιλεξιμότητας.  Επίσης, δεν είναι εφικτό να γίνει διαγράφη αίτησης (βεβαίωσης επιλεξιμότητας) και υποβολή εκ' νέου. Η δυνατότητα αυτή υπήρχε σε όλα τα μέχρι τώρα προγράμματα  </w:t>
      </w:r>
      <w:r w:rsidR="009A47F2">
        <w:rPr>
          <w:lang w:val="el-GR"/>
        </w:rPr>
        <w:t xml:space="preserve">τύπου </w:t>
      </w:r>
      <w:r w:rsidRPr="00997AD3">
        <w:rPr>
          <w:lang w:val="el-GR"/>
        </w:rPr>
        <w:t>Εξοικονομώ.</w:t>
      </w:r>
    </w:p>
    <w:p w14:paraId="2170481E" w14:textId="77777777" w:rsidR="009A47F2" w:rsidRPr="00997AD3" w:rsidRDefault="009A47F2" w:rsidP="00997AD3">
      <w:pPr>
        <w:pStyle w:val="p1"/>
        <w:spacing w:line="240" w:lineRule="exact"/>
        <w:contextualSpacing/>
        <w:jc w:val="both"/>
        <w:rPr>
          <w:lang w:val="el-GR"/>
        </w:rPr>
      </w:pPr>
    </w:p>
    <w:p w14:paraId="24B2DB1B" w14:textId="439CD6AA" w:rsidR="00997AD3" w:rsidRPr="00997AD3" w:rsidRDefault="00997AD3" w:rsidP="009A47F2">
      <w:pPr>
        <w:pStyle w:val="p1"/>
        <w:spacing w:line="240" w:lineRule="exact"/>
        <w:ind w:firstLine="720"/>
        <w:contextualSpacing/>
        <w:jc w:val="both"/>
        <w:rPr>
          <w:lang w:val="el-GR"/>
        </w:rPr>
      </w:pPr>
      <w:r w:rsidRPr="009A47F2">
        <w:rPr>
          <w:i/>
          <w:iCs/>
          <w:u w:val="single"/>
          <w:lang w:val="el-GR"/>
        </w:rPr>
        <w:t>Αρνητικό είναι επίσης ότι μέχρι σήμερα δεν έχει δοθεί στη δημοσιότητα ο οδηγός του προγράμματος με λεπτομέρειες για την υλοποίηση της συγκεκριμένης δράσης</w:t>
      </w:r>
      <w:r w:rsidRPr="00997AD3">
        <w:rPr>
          <w:lang w:val="el-GR"/>
        </w:rPr>
        <w:t>.</w:t>
      </w:r>
    </w:p>
    <w:p w14:paraId="7C8C5F97" w14:textId="77777777" w:rsidR="00997AD3" w:rsidRPr="00997AD3" w:rsidRDefault="00997AD3" w:rsidP="00997AD3">
      <w:pPr>
        <w:pStyle w:val="p1"/>
        <w:spacing w:line="240" w:lineRule="exact"/>
        <w:contextualSpacing/>
        <w:jc w:val="both"/>
        <w:rPr>
          <w:lang w:val="el-GR"/>
        </w:rPr>
      </w:pPr>
    </w:p>
    <w:p w14:paraId="303C1A52" w14:textId="77777777" w:rsidR="00997AD3" w:rsidRPr="00997AD3" w:rsidRDefault="00997AD3" w:rsidP="00997AD3">
      <w:pPr>
        <w:pStyle w:val="p1"/>
        <w:spacing w:line="240" w:lineRule="exact"/>
        <w:contextualSpacing/>
        <w:jc w:val="both"/>
        <w:rPr>
          <w:lang w:val="el-GR"/>
        </w:rPr>
      </w:pPr>
      <w:r w:rsidRPr="00997AD3">
        <w:rPr>
          <w:lang w:val="el-GR"/>
        </w:rPr>
        <w:t>Η επίλυση των  παραπάνω ζητημάτων  θα εξυπηρετήσει αποτελεσματικότερα τον σκοπό της Δράσης, θα συμβάλει στην επανένταξη περισσότερων κλειστών κατοικιών στο οικιστικό απόθεμα και θα αποκαταστήσει την εμπιστοσύνη των πολιτών στο Πρόγραμμα.</w:t>
      </w:r>
    </w:p>
    <w:p w14:paraId="32530E74" w14:textId="77777777" w:rsidR="009A47F2" w:rsidRDefault="009A47F2" w:rsidP="00997AD3">
      <w:pPr>
        <w:pStyle w:val="p1"/>
        <w:spacing w:line="240" w:lineRule="exact"/>
        <w:contextualSpacing/>
        <w:jc w:val="both"/>
        <w:rPr>
          <w:lang w:val="el-GR"/>
        </w:rPr>
      </w:pPr>
    </w:p>
    <w:p w14:paraId="41EF9D2C" w14:textId="77777777" w:rsidR="009A47F2" w:rsidRPr="006203AC" w:rsidRDefault="009A47F2" w:rsidP="009A47F2">
      <w:pPr>
        <w:pStyle w:val="p1"/>
        <w:spacing w:line="240" w:lineRule="exact"/>
        <w:contextualSpacing/>
        <w:jc w:val="both"/>
        <w:rPr>
          <w:lang w:val="el-GR"/>
        </w:rPr>
      </w:pPr>
      <w:r w:rsidRPr="006203AC">
        <w:rPr>
          <w:lang w:val="el-GR"/>
        </w:rPr>
        <w:t>Υπό τα ανωτέρω δεδομένα, το ΤΕΕ/ΤΑΚ θεωρεί αναγκαίο:</w:t>
      </w:r>
    </w:p>
    <w:p w14:paraId="1D2224EF" w14:textId="77777777" w:rsidR="009A47F2" w:rsidRDefault="009A47F2" w:rsidP="00997AD3">
      <w:pPr>
        <w:pStyle w:val="p1"/>
        <w:spacing w:line="240" w:lineRule="exact"/>
        <w:contextualSpacing/>
        <w:jc w:val="both"/>
        <w:rPr>
          <w:lang w:val="el-GR"/>
        </w:rPr>
      </w:pPr>
    </w:p>
    <w:p w14:paraId="376DA803" w14:textId="56DD8FFA" w:rsidR="009A47F2" w:rsidRDefault="009A47F2" w:rsidP="009A47F2">
      <w:pPr>
        <w:pStyle w:val="p1"/>
        <w:numPr>
          <w:ilvl w:val="0"/>
          <w:numId w:val="46"/>
        </w:numPr>
        <w:spacing w:line="240" w:lineRule="exact"/>
        <w:contextualSpacing/>
        <w:jc w:val="both"/>
        <w:rPr>
          <w:lang w:val="el-GR"/>
        </w:rPr>
      </w:pPr>
      <w:r>
        <w:rPr>
          <w:lang w:val="el-GR"/>
        </w:rPr>
        <w:t>Να δίδεται η δυνατότητα στο χρήστη εισαγωγής να επιλεγεί ένα τρόπος διασταύρωσης, ώστε να μην αλληλεπικαλύπτονται τα δεδομένα ΑΑΔΕ και ΔΕΔΔΗΕ.</w:t>
      </w:r>
    </w:p>
    <w:p w14:paraId="20865580" w14:textId="1D7695E3" w:rsidR="009A47F2" w:rsidRDefault="009A47F2" w:rsidP="009A47F2">
      <w:pPr>
        <w:pStyle w:val="p1"/>
        <w:numPr>
          <w:ilvl w:val="0"/>
          <w:numId w:val="46"/>
        </w:numPr>
        <w:spacing w:line="240" w:lineRule="exact"/>
        <w:contextualSpacing/>
        <w:jc w:val="both"/>
        <w:rPr>
          <w:lang w:val="el-GR"/>
        </w:rPr>
      </w:pPr>
      <w:r>
        <w:rPr>
          <w:lang w:val="el-GR"/>
        </w:rPr>
        <w:t>Να δίδεται η δυνατότητα τροποποιήσεων στην αίτηση επιλεξιμότητας πριν την οριστική υποβολή προς εξέταση αποδοχής/απόρριψης.</w:t>
      </w:r>
    </w:p>
    <w:p w14:paraId="42B76F80" w14:textId="6B622F81" w:rsidR="009A47F2" w:rsidRDefault="009A47F2" w:rsidP="009A47F2">
      <w:pPr>
        <w:pStyle w:val="p1"/>
        <w:numPr>
          <w:ilvl w:val="0"/>
          <w:numId w:val="46"/>
        </w:numPr>
        <w:spacing w:line="240" w:lineRule="exact"/>
        <w:contextualSpacing/>
        <w:jc w:val="both"/>
        <w:rPr>
          <w:lang w:val="el-GR"/>
        </w:rPr>
      </w:pPr>
      <w:r>
        <w:rPr>
          <w:lang w:val="el-GR"/>
        </w:rPr>
        <w:t>Να δοθεί το αμεσότερο δυνατό ο σχετικός Οδηγός.</w:t>
      </w:r>
    </w:p>
    <w:p w14:paraId="1C2E0C87" w14:textId="77777777" w:rsidR="009A47F2" w:rsidRPr="00E8595B" w:rsidRDefault="009A47F2" w:rsidP="00997AD3">
      <w:pPr>
        <w:pStyle w:val="p1"/>
        <w:numPr>
          <w:ilvl w:val="0"/>
          <w:numId w:val="46"/>
        </w:numPr>
        <w:spacing w:line="240" w:lineRule="exact"/>
        <w:contextualSpacing/>
        <w:jc w:val="both"/>
        <w:rPr>
          <w:lang w:val="el-GR"/>
        </w:rPr>
      </w:pPr>
      <w:r>
        <w:rPr>
          <w:lang w:val="el-GR"/>
        </w:rPr>
        <w:t>Ν</w:t>
      </w:r>
      <w:r w:rsidR="00997AD3" w:rsidRPr="009A47F2">
        <w:rPr>
          <w:lang w:val="el-GR"/>
        </w:rPr>
        <w:t xml:space="preserve">α δοθεί   παράταση της προθεσμίας έκδοσης Βεβαίωσης Επιλεξιμότητας  για επαρκές χρονικό διάστημα μετά την ολοκλήρωση των διορθώσεων της πλατφόρμας, ώστε να λειτουργήσει με ομαλό και δίκαιο τρόπο για όλους τους πολίτες η εξέλιξη της διαδικασίας.  </w:t>
      </w:r>
    </w:p>
    <w:p w14:paraId="6481DCC7" w14:textId="4F34A19C" w:rsidR="00E8595B" w:rsidRDefault="00E8595B" w:rsidP="00997AD3">
      <w:pPr>
        <w:pStyle w:val="p1"/>
        <w:numPr>
          <w:ilvl w:val="0"/>
          <w:numId w:val="46"/>
        </w:numPr>
        <w:spacing w:line="240" w:lineRule="exact"/>
        <w:contextualSpacing/>
        <w:jc w:val="both"/>
        <w:rPr>
          <w:lang w:val="el-GR"/>
        </w:rPr>
      </w:pPr>
      <w:r w:rsidRPr="00E8595B">
        <w:rPr>
          <w:lang w:val="el-GR"/>
        </w:rPr>
        <w:t xml:space="preserve">η επιλεξιμότητα των ωφελούμενων κατοικιών να γίνει </w:t>
      </w:r>
      <w:r>
        <w:rPr>
          <w:lang w:val="el-GR"/>
        </w:rPr>
        <w:t xml:space="preserve">και </w:t>
      </w:r>
      <w:r w:rsidRPr="00E8595B">
        <w:rPr>
          <w:lang w:val="el-GR"/>
        </w:rPr>
        <w:t>με κοινωνικά κριτήρια και όχι με σειρά προτεραιότητας ή ταχύτητας που καταστρατηγεί την λογική της κοινωνικής παροχής του συγκεκριμένου προγράμματος.</w:t>
      </w:r>
    </w:p>
    <w:p w14:paraId="6C5A82E4" w14:textId="77777777" w:rsidR="009A47F2" w:rsidRDefault="009A47F2" w:rsidP="009A47F2">
      <w:pPr>
        <w:pStyle w:val="p1"/>
        <w:spacing w:line="240" w:lineRule="exact"/>
        <w:ind w:left="720"/>
        <w:contextualSpacing/>
        <w:jc w:val="both"/>
        <w:rPr>
          <w:lang w:val="el-GR"/>
        </w:rPr>
      </w:pPr>
    </w:p>
    <w:p w14:paraId="1FD21A08" w14:textId="2DA349FF" w:rsidR="00997AD3" w:rsidRPr="009A47F2" w:rsidRDefault="00997AD3" w:rsidP="009A47F2">
      <w:pPr>
        <w:pStyle w:val="p1"/>
        <w:spacing w:line="240" w:lineRule="exact"/>
        <w:ind w:left="720"/>
        <w:contextualSpacing/>
        <w:jc w:val="both"/>
        <w:rPr>
          <w:lang w:val="el-GR"/>
        </w:rPr>
      </w:pPr>
      <w:r w:rsidRPr="009A47F2">
        <w:rPr>
          <w:lang w:val="el-GR"/>
        </w:rPr>
        <w:t>Τέλος, είναι προφανές ότι πρέπει να δοθεί προτεραιότητα στις κενές κατοικίες εφόσον αυτό συνάδει με τον βασικό στόχο του προγράμματος όπως έχει εξαγγελθεί στην ΚΥΑ Αριθμ. 86272 ΕΞ 2026.</w:t>
      </w:r>
    </w:p>
    <w:p w14:paraId="2934EF23" w14:textId="675C5B10" w:rsidR="006203AC" w:rsidRPr="006203AC" w:rsidRDefault="006203AC" w:rsidP="009A47F2">
      <w:pPr>
        <w:pStyle w:val="p1"/>
        <w:spacing w:line="240" w:lineRule="exact"/>
        <w:contextualSpacing/>
        <w:jc w:val="both"/>
        <w:rPr>
          <w:lang w:val="el-GR"/>
        </w:rPr>
      </w:pPr>
      <w:r w:rsidRPr="006203AC">
        <w:rPr>
          <w:lang w:val="el-GR"/>
        </w:rPr>
        <w:t xml:space="preserve"> </w:t>
      </w:r>
    </w:p>
    <w:p w14:paraId="5DBAF59D" w14:textId="15BFA754" w:rsidR="006203AC" w:rsidRDefault="006203AC" w:rsidP="006203AC">
      <w:pPr>
        <w:pStyle w:val="p1"/>
        <w:spacing w:line="240" w:lineRule="exact"/>
        <w:contextualSpacing/>
        <w:jc w:val="both"/>
        <w:rPr>
          <w:lang w:val="el-GR"/>
        </w:rPr>
      </w:pPr>
      <w:r w:rsidRPr="006203AC">
        <w:rPr>
          <w:lang w:val="el-GR"/>
        </w:rPr>
        <w:t xml:space="preserve">Η άμεση αντιμετώπιση του ζητήματος αποτελεί προϋπόθεση για την αποκατάσταση </w:t>
      </w:r>
      <w:r w:rsidR="00C61B72">
        <w:rPr>
          <w:lang w:val="el-GR"/>
        </w:rPr>
        <w:t>του αισθήματος</w:t>
      </w:r>
      <w:r w:rsidRPr="006203AC">
        <w:rPr>
          <w:lang w:val="el-GR"/>
        </w:rPr>
        <w:t xml:space="preserve"> δικαίου και της εμπιστοσύνης των πολιτών προς το Κράτος. Αναμένουμε τις ενέργειές σας και την επίσημη ενημέρωσή μας.</w:t>
      </w:r>
    </w:p>
    <w:p w14:paraId="61E8E452" w14:textId="77777777" w:rsidR="00C61B72" w:rsidRPr="006203AC" w:rsidRDefault="00C61B72" w:rsidP="006203AC">
      <w:pPr>
        <w:pStyle w:val="p1"/>
        <w:spacing w:line="240" w:lineRule="exact"/>
        <w:contextualSpacing/>
        <w:jc w:val="both"/>
        <w:rPr>
          <w:lang w:val="el-GR"/>
        </w:rPr>
      </w:pPr>
    </w:p>
    <w:bookmarkEnd w:id="1"/>
    <w:p w14:paraId="2CBFE5DE" w14:textId="78D069FC" w:rsidR="00CF2429" w:rsidRDefault="00CF2429">
      <w:pPr>
        <w:rPr>
          <w:rFonts w:ascii="Arial" w:hAnsi="Arial" w:cs="Arial"/>
        </w:rPr>
      </w:pPr>
    </w:p>
    <w:p w14:paraId="6E7EE347" w14:textId="20775469" w:rsidR="00921217" w:rsidRDefault="00E5373D">
      <w:pPr>
        <w:rPr>
          <w:rFonts w:ascii="Arial" w:hAnsi="Arial" w:cs="Arial"/>
          <w:noProof/>
        </w:rPr>
      </w:pPr>
      <w:r>
        <w:rPr>
          <w:rFonts w:ascii="Arial" w:hAnsi="Arial" w:cs="Arial"/>
        </w:rPr>
        <w:t xml:space="preserve">                                                         </w:t>
      </w:r>
      <w:r w:rsidR="00E86E1C">
        <w:rPr>
          <w:rFonts w:ascii="Arial" w:hAnsi="Arial" w:cs="Arial"/>
          <w:noProof/>
        </w:rPr>
        <w:t>Για τη ΔΕ του ΤΕΕ/ΤΑΚ</w:t>
      </w:r>
    </w:p>
    <w:p w14:paraId="70D5BEDA" w14:textId="2182A30F" w:rsidR="00E86E1C" w:rsidRDefault="00E86E1C">
      <w:pPr>
        <w:rPr>
          <w:rFonts w:ascii="Arial" w:hAnsi="Arial" w:cs="Arial"/>
          <w:noProof/>
        </w:rPr>
      </w:pPr>
      <w:r>
        <w:rPr>
          <w:rFonts w:ascii="Arial" w:hAnsi="Arial" w:cs="Arial"/>
          <w:noProof/>
        </w:rPr>
        <w:t xml:space="preserve">                                                              Η Πρόεδρος</w:t>
      </w:r>
    </w:p>
    <w:p w14:paraId="0A0271C7" w14:textId="77777777" w:rsidR="00E86E1C" w:rsidRDefault="00E86E1C">
      <w:pPr>
        <w:rPr>
          <w:rFonts w:ascii="Arial" w:hAnsi="Arial" w:cs="Arial"/>
          <w:noProof/>
        </w:rPr>
      </w:pPr>
    </w:p>
    <w:p w14:paraId="41538582" w14:textId="0B682A86" w:rsidR="00E86E1C" w:rsidRDefault="00E86E1C">
      <w:pPr>
        <w:rPr>
          <w:rFonts w:ascii="Arial" w:hAnsi="Arial" w:cs="Arial"/>
          <w:noProof/>
        </w:rPr>
      </w:pP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r>
      <w:r>
        <w:rPr>
          <w:rFonts w:ascii="Arial" w:hAnsi="Arial" w:cs="Arial"/>
          <w:noProof/>
        </w:rPr>
        <w:tab/>
        <w:t>Μαρία Γ. Λυδάκη</w:t>
      </w:r>
    </w:p>
    <w:p w14:paraId="07EBF5E2" w14:textId="250242E0" w:rsidR="00E86E1C" w:rsidRDefault="00E86E1C">
      <w:pPr>
        <w:rPr>
          <w:rFonts w:ascii="Arial" w:hAnsi="Arial" w:cs="Arial"/>
        </w:rPr>
      </w:pPr>
      <w:r>
        <w:rPr>
          <w:rFonts w:ascii="Arial" w:hAnsi="Arial" w:cs="Arial"/>
          <w:noProof/>
        </w:rPr>
        <w:t xml:space="preserve">                                                         Πολιτικός Μηχανικός</w:t>
      </w:r>
    </w:p>
    <w:p w14:paraId="72B0EF49" w14:textId="08D8C5F9" w:rsidR="00815398" w:rsidRDefault="00815398">
      <w:pPr>
        <w:rPr>
          <w:rFonts w:ascii="Arial" w:hAnsi="Arial" w:cs="Arial"/>
        </w:rPr>
      </w:pPr>
    </w:p>
    <w:p w14:paraId="336AC693" w14:textId="77777777" w:rsidR="003106B6" w:rsidRPr="00F777B2" w:rsidRDefault="003106B6">
      <w:pPr>
        <w:rPr>
          <w:rFonts w:ascii="Arial" w:hAnsi="Arial" w:cs="Arial"/>
        </w:rPr>
      </w:pPr>
    </w:p>
    <w:bookmarkEnd w:id="0"/>
    <w:p w14:paraId="37B6F80E" w14:textId="235974AA" w:rsidR="006C5944" w:rsidRDefault="006C5944" w:rsidP="006C5944">
      <w:pPr>
        <w:rPr>
          <w:rFonts w:ascii="Arial" w:hAnsi="Arial" w:cs="Arial"/>
          <w:b/>
          <w:sz w:val="18"/>
          <w:szCs w:val="18"/>
        </w:rPr>
      </w:pPr>
      <w:r>
        <w:rPr>
          <w:rFonts w:ascii="Arial" w:hAnsi="Arial" w:cs="Arial"/>
          <w:b/>
          <w:sz w:val="18"/>
          <w:szCs w:val="18"/>
        </w:rPr>
        <w:t xml:space="preserve"> </w:t>
      </w:r>
      <w:r w:rsidRPr="00D31651">
        <w:rPr>
          <w:rFonts w:ascii="Arial" w:hAnsi="Arial" w:cs="Arial"/>
          <w:b/>
          <w:sz w:val="18"/>
          <w:szCs w:val="18"/>
        </w:rPr>
        <w:t>Κοινοποίηση:</w:t>
      </w:r>
    </w:p>
    <w:p w14:paraId="2733B4CA" w14:textId="77777777" w:rsidR="00DD4511" w:rsidRPr="00E8595B" w:rsidRDefault="00DD4511" w:rsidP="00DD4511">
      <w:pPr>
        <w:jc w:val="both"/>
        <w:rPr>
          <w:rFonts w:ascii="Arial" w:hAnsi="Arial" w:cs="Arial"/>
          <w:bCs/>
          <w:sz w:val="18"/>
          <w:szCs w:val="18"/>
        </w:rPr>
      </w:pPr>
      <w:r w:rsidRPr="00585BE3">
        <w:rPr>
          <w:rFonts w:ascii="Arial" w:hAnsi="Arial" w:cs="Arial"/>
          <w:bCs/>
          <w:sz w:val="18"/>
          <w:szCs w:val="18"/>
        </w:rPr>
        <w:t>-</w:t>
      </w:r>
      <w:r w:rsidRPr="00585BE3">
        <w:rPr>
          <w:rFonts w:ascii="Arial" w:hAnsi="Arial" w:cs="Arial"/>
          <w:b/>
          <w:bCs/>
          <w:sz w:val="18"/>
          <w:szCs w:val="18"/>
        </w:rPr>
        <w:t xml:space="preserve"> </w:t>
      </w:r>
      <w:r w:rsidRPr="00585BE3">
        <w:rPr>
          <w:rFonts w:ascii="Arial" w:hAnsi="Arial" w:cs="Arial"/>
          <w:bCs/>
          <w:sz w:val="18"/>
          <w:szCs w:val="18"/>
        </w:rPr>
        <w:t>Βουλευτές Ανατολικής Κρήτης</w:t>
      </w:r>
    </w:p>
    <w:p w14:paraId="09812F30" w14:textId="3382A7ED" w:rsidR="00E81CCA" w:rsidRPr="00E8595B" w:rsidRDefault="00E81CCA" w:rsidP="00E81CCA">
      <w:pPr>
        <w:ind w:right="-96"/>
        <w:jc w:val="both"/>
        <w:rPr>
          <w:rFonts w:ascii="Arial" w:hAnsi="Arial" w:cs="Arial"/>
          <w:bCs/>
          <w:sz w:val="18"/>
          <w:szCs w:val="18"/>
        </w:rPr>
      </w:pPr>
      <w:r w:rsidRPr="00585BE3">
        <w:rPr>
          <w:rFonts w:ascii="Arial" w:hAnsi="Arial" w:cs="Arial"/>
          <w:bCs/>
          <w:sz w:val="18"/>
          <w:szCs w:val="18"/>
        </w:rPr>
        <w:t>- Δημάρχους Ανατολικής Κρήτης</w:t>
      </w:r>
    </w:p>
    <w:p w14:paraId="7A74320F" w14:textId="1D62F179" w:rsidR="00DD4511" w:rsidRPr="00E8595B" w:rsidRDefault="00DD4511" w:rsidP="00DD4511">
      <w:pPr>
        <w:jc w:val="both"/>
        <w:rPr>
          <w:rFonts w:ascii="Arial" w:hAnsi="Arial" w:cs="Arial"/>
          <w:bCs/>
          <w:sz w:val="18"/>
          <w:szCs w:val="18"/>
        </w:rPr>
      </w:pPr>
      <w:r w:rsidRPr="00585BE3">
        <w:rPr>
          <w:rFonts w:ascii="Arial" w:hAnsi="Arial" w:cs="Arial"/>
          <w:bCs/>
          <w:sz w:val="18"/>
          <w:szCs w:val="18"/>
        </w:rPr>
        <w:t>-</w:t>
      </w:r>
      <w:r w:rsidRPr="00585BE3">
        <w:rPr>
          <w:rFonts w:ascii="Arial" w:hAnsi="Arial" w:cs="Arial"/>
          <w:b/>
          <w:bCs/>
          <w:sz w:val="18"/>
          <w:szCs w:val="18"/>
        </w:rPr>
        <w:t xml:space="preserve"> </w:t>
      </w:r>
      <w:r w:rsidRPr="00585BE3">
        <w:rPr>
          <w:rFonts w:ascii="Arial" w:hAnsi="Arial" w:cs="Arial"/>
          <w:bCs/>
          <w:sz w:val="18"/>
          <w:szCs w:val="18"/>
        </w:rPr>
        <w:t xml:space="preserve">Περιφερειάρχη Κρήτης κ. Σταύρο Αρναουτάκη </w:t>
      </w:r>
    </w:p>
    <w:p w14:paraId="1872E47D" w14:textId="0AB450E7" w:rsidR="0007011A" w:rsidRPr="0007011A" w:rsidRDefault="0007011A" w:rsidP="00DD4511">
      <w:pPr>
        <w:jc w:val="both"/>
        <w:rPr>
          <w:rFonts w:ascii="Arial" w:hAnsi="Arial" w:cs="Arial"/>
          <w:bCs/>
          <w:sz w:val="18"/>
          <w:szCs w:val="18"/>
          <w:u w:val="single"/>
        </w:rPr>
      </w:pPr>
      <w:r w:rsidRPr="00585BE3">
        <w:rPr>
          <w:rFonts w:ascii="Arial" w:hAnsi="Arial" w:cs="Arial"/>
          <w:bCs/>
          <w:sz w:val="18"/>
          <w:szCs w:val="18"/>
        </w:rPr>
        <w:t>- Γραμματέα Αποκεντρωμένης Διοίκησης Κρήτης  κ. Μαρία  Κοζυράκη</w:t>
      </w:r>
    </w:p>
    <w:p w14:paraId="7CA2A7EA" w14:textId="03DBD4D2" w:rsidR="00DD4511" w:rsidRPr="00625840" w:rsidRDefault="00DD4511" w:rsidP="00DD4511">
      <w:pPr>
        <w:jc w:val="both"/>
        <w:rPr>
          <w:rStyle w:val="-"/>
          <w:rFonts w:ascii="Arial" w:hAnsi="Arial" w:cs="Arial"/>
          <w:bCs/>
          <w:color w:val="auto"/>
          <w:sz w:val="18"/>
          <w:szCs w:val="18"/>
          <w:u w:val="none"/>
        </w:rPr>
      </w:pPr>
      <w:r w:rsidRPr="00585BE3">
        <w:rPr>
          <w:rFonts w:ascii="Arial" w:hAnsi="Arial" w:cs="Arial"/>
          <w:bCs/>
          <w:sz w:val="18"/>
          <w:szCs w:val="18"/>
        </w:rPr>
        <w:t>-</w:t>
      </w:r>
      <w:r w:rsidRPr="00585BE3">
        <w:rPr>
          <w:rFonts w:ascii="Arial" w:hAnsi="Arial" w:cs="Arial"/>
          <w:b/>
          <w:bCs/>
          <w:sz w:val="18"/>
          <w:szCs w:val="18"/>
        </w:rPr>
        <w:t xml:space="preserve"> </w:t>
      </w:r>
      <w:r w:rsidRPr="00585BE3">
        <w:rPr>
          <w:rFonts w:ascii="Arial" w:hAnsi="Arial" w:cs="Arial"/>
          <w:bCs/>
          <w:sz w:val="18"/>
          <w:szCs w:val="18"/>
        </w:rPr>
        <w:t xml:space="preserve">Πρόεδρο ΠΕΔ Κρήτης κ. Γιώργο Μαρινάκη </w:t>
      </w:r>
    </w:p>
    <w:p w14:paraId="72A24B17" w14:textId="2A9F2977" w:rsidR="00EC32A1" w:rsidRPr="004D1687" w:rsidRDefault="00A50D01" w:rsidP="00E962EA">
      <w:pPr>
        <w:jc w:val="both"/>
        <w:rPr>
          <w:rFonts w:ascii="Arial" w:hAnsi="Arial" w:cs="Arial"/>
          <w:bCs/>
          <w:sz w:val="18"/>
          <w:szCs w:val="18"/>
        </w:rPr>
      </w:pPr>
      <w:r w:rsidRPr="00A50D01">
        <w:rPr>
          <w:rFonts w:ascii="Arial" w:hAnsi="Arial" w:cs="Arial"/>
          <w:bCs/>
          <w:sz w:val="18"/>
          <w:szCs w:val="18"/>
        </w:rPr>
        <w:t>-</w:t>
      </w:r>
      <w:r w:rsidRPr="00A50D01">
        <w:rPr>
          <w:rFonts w:ascii="Arial" w:hAnsi="Arial" w:cs="Arial"/>
          <w:b/>
          <w:bCs/>
          <w:sz w:val="18"/>
          <w:szCs w:val="18"/>
        </w:rPr>
        <w:t xml:space="preserve"> </w:t>
      </w:r>
      <w:r>
        <w:rPr>
          <w:rFonts w:ascii="Arial" w:hAnsi="Arial" w:cs="Arial"/>
          <w:bCs/>
          <w:sz w:val="18"/>
          <w:szCs w:val="18"/>
        </w:rPr>
        <w:t>Πρόεδρο ΤΕΕ κ. Γιώργο Στασινό</w:t>
      </w:r>
    </w:p>
    <w:p w14:paraId="51C59106" w14:textId="77777777" w:rsidR="0007011A" w:rsidRPr="00E8595B" w:rsidRDefault="00457EBD" w:rsidP="00457EBD">
      <w:pPr>
        <w:jc w:val="both"/>
        <w:rPr>
          <w:rFonts w:ascii="Arial" w:hAnsi="Arial" w:cs="Arial"/>
          <w:bCs/>
          <w:sz w:val="18"/>
          <w:szCs w:val="18"/>
        </w:rPr>
      </w:pPr>
      <w:r w:rsidRPr="00457EBD">
        <w:rPr>
          <w:rFonts w:ascii="Arial" w:hAnsi="Arial" w:cs="Arial"/>
          <w:bCs/>
          <w:sz w:val="18"/>
          <w:szCs w:val="18"/>
        </w:rPr>
        <w:t>- Μέλη ΤΕΕ/ΤΑΚ</w:t>
      </w:r>
    </w:p>
    <w:p w14:paraId="14A779CF" w14:textId="0DCB77F4" w:rsidR="00457EBD" w:rsidRPr="00457EBD" w:rsidRDefault="00457EBD" w:rsidP="00457EBD">
      <w:pPr>
        <w:jc w:val="both"/>
        <w:rPr>
          <w:rFonts w:ascii="Arial" w:hAnsi="Arial" w:cs="Arial"/>
          <w:bCs/>
          <w:sz w:val="18"/>
          <w:szCs w:val="18"/>
        </w:rPr>
      </w:pPr>
      <w:r w:rsidRPr="00457EBD">
        <w:rPr>
          <w:rFonts w:ascii="Arial" w:hAnsi="Arial" w:cs="Arial"/>
          <w:bCs/>
          <w:sz w:val="18"/>
          <w:szCs w:val="18"/>
        </w:rPr>
        <w:t>- ΜΜΕ</w:t>
      </w:r>
    </w:p>
    <w:p w14:paraId="2EACCF3D" w14:textId="77777777" w:rsidR="006C5944" w:rsidRDefault="006C5944" w:rsidP="006C5944">
      <w:pPr>
        <w:jc w:val="both"/>
        <w:rPr>
          <w:rFonts w:ascii="Arial" w:hAnsi="Arial" w:cs="Arial"/>
          <w:b/>
          <w:sz w:val="18"/>
          <w:szCs w:val="18"/>
        </w:rPr>
      </w:pPr>
      <w:r w:rsidRPr="00D31651">
        <w:rPr>
          <w:rFonts w:ascii="Arial" w:hAnsi="Arial" w:cs="Arial"/>
          <w:sz w:val="18"/>
          <w:szCs w:val="18"/>
        </w:rPr>
        <w:t xml:space="preserve"> </w:t>
      </w:r>
      <w:r w:rsidRPr="00D31651">
        <w:rPr>
          <w:rFonts w:ascii="Arial" w:hAnsi="Arial" w:cs="Arial"/>
          <w:b/>
          <w:sz w:val="18"/>
          <w:szCs w:val="18"/>
        </w:rPr>
        <w:t>Εσωτερική διανομή:</w:t>
      </w:r>
    </w:p>
    <w:p w14:paraId="36971AAC" w14:textId="77777777" w:rsidR="006C5944" w:rsidRPr="00054C25" w:rsidRDefault="006C5944" w:rsidP="006C5944">
      <w:pPr>
        <w:jc w:val="both"/>
        <w:rPr>
          <w:rFonts w:ascii="Arial" w:hAnsi="Arial" w:cs="Arial"/>
          <w:bCs/>
          <w:sz w:val="18"/>
          <w:szCs w:val="18"/>
        </w:rPr>
      </w:pPr>
      <w:r>
        <w:rPr>
          <w:rFonts w:ascii="Arial" w:hAnsi="Arial" w:cs="Arial"/>
          <w:b/>
          <w:sz w:val="18"/>
          <w:szCs w:val="18"/>
        </w:rPr>
        <w:t xml:space="preserve">- </w:t>
      </w:r>
      <w:r>
        <w:rPr>
          <w:rFonts w:ascii="Arial" w:hAnsi="Arial" w:cs="Arial"/>
          <w:bCs/>
          <w:sz w:val="18"/>
          <w:szCs w:val="18"/>
        </w:rPr>
        <w:t>Διοικούσα Επιτροπή ΤΕΕ/ΤΑΚ</w:t>
      </w:r>
    </w:p>
    <w:p w14:paraId="5DE70536" w14:textId="77777777" w:rsidR="006C5944" w:rsidRDefault="006C5944" w:rsidP="006C5944">
      <w:pPr>
        <w:spacing w:line="0" w:lineRule="atLeast"/>
        <w:rPr>
          <w:rFonts w:ascii="Arial" w:hAnsi="Arial" w:cs="Arial"/>
          <w:sz w:val="18"/>
          <w:szCs w:val="18"/>
        </w:rPr>
      </w:pPr>
      <w:r w:rsidRPr="00D31651">
        <w:rPr>
          <w:rFonts w:ascii="Arial" w:hAnsi="Arial" w:cs="Arial"/>
          <w:sz w:val="18"/>
          <w:szCs w:val="18"/>
        </w:rPr>
        <w:t xml:space="preserve">- </w:t>
      </w:r>
      <w:r>
        <w:rPr>
          <w:rFonts w:ascii="Arial" w:hAnsi="Arial" w:cs="Arial"/>
          <w:sz w:val="18"/>
          <w:szCs w:val="18"/>
        </w:rPr>
        <w:t>Προεδρείο</w:t>
      </w:r>
      <w:r w:rsidRPr="00D31651">
        <w:rPr>
          <w:rFonts w:ascii="Arial" w:hAnsi="Arial" w:cs="Arial"/>
          <w:sz w:val="18"/>
          <w:szCs w:val="18"/>
        </w:rPr>
        <w:t xml:space="preserve"> «Α» ΤΕΕ/ΤΑΚ</w:t>
      </w:r>
    </w:p>
    <w:p w14:paraId="02BFC276" w14:textId="77777777" w:rsidR="006C5944" w:rsidRDefault="006C5944" w:rsidP="006C5944">
      <w:pPr>
        <w:spacing w:line="0" w:lineRule="atLeast"/>
        <w:rPr>
          <w:rFonts w:ascii="Arial" w:hAnsi="Arial" w:cs="Arial"/>
          <w:sz w:val="18"/>
          <w:szCs w:val="18"/>
        </w:rPr>
      </w:pPr>
      <w:r>
        <w:rPr>
          <w:rFonts w:ascii="Arial" w:hAnsi="Arial" w:cs="Arial"/>
          <w:sz w:val="18"/>
          <w:szCs w:val="18"/>
        </w:rPr>
        <w:t>- Πρόεδρο Πειθαρχικού Συμβουλίου</w:t>
      </w:r>
    </w:p>
    <w:p w14:paraId="1193D42E" w14:textId="77777777" w:rsidR="006C5944" w:rsidRDefault="006C5944" w:rsidP="006C5944">
      <w:pPr>
        <w:spacing w:line="0" w:lineRule="atLeast"/>
        <w:rPr>
          <w:rFonts w:ascii="Arial" w:hAnsi="Arial" w:cs="Arial"/>
          <w:sz w:val="18"/>
          <w:szCs w:val="18"/>
        </w:rPr>
      </w:pPr>
      <w:r w:rsidRPr="00D31651">
        <w:rPr>
          <w:rFonts w:ascii="Arial" w:hAnsi="Arial" w:cs="Arial"/>
          <w:sz w:val="18"/>
          <w:szCs w:val="18"/>
        </w:rPr>
        <w:t>- Νομαρχιακή Επιτροπή Λασιθίου ΤΕΕ/ΤΑΚ</w:t>
      </w:r>
    </w:p>
    <w:p w14:paraId="6F3F9BBD" w14:textId="77777777" w:rsidR="006C5944" w:rsidRPr="00D31651" w:rsidRDefault="006C5944" w:rsidP="006C5944">
      <w:pPr>
        <w:spacing w:line="0" w:lineRule="atLeast"/>
        <w:rPr>
          <w:rFonts w:ascii="Arial" w:hAnsi="Arial" w:cs="Arial"/>
          <w:sz w:val="18"/>
          <w:szCs w:val="18"/>
        </w:rPr>
      </w:pPr>
      <w:r>
        <w:rPr>
          <w:rFonts w:ascii="Arial" w:hAnsi="Arial" w:cs="Arial"/>
          <w:sz w:val="18"/>
          <w:szCs w:val="18"/>
        </w:rPr>
        <w:t>- Κλαδικοί Σύλλογοι των Μηχανικών Ανατ. Κρήτης</w:t>
      </w:r>
    </w:p>
    <w:p w14:paraId="764686E3" w14:textId="77777777" w:rsidR="006C5944" w:rsidRPr="00D31651" w:rsidRDefault="006C5944" w:rsidP="006C5944">
      <w:pPr>
        <w:spacing w:line="0" w:lineRule="atLeast"/>
        <w:rPr>
          <w:rFonts w:ascii="Arial" w:hAnsi="Arial" w:cs="Arial"/>
          <w:sz w:val="18"/>
          <w:szCs w:val="18"/>
        </w:rPr>
      </w:pPr>
      <w:r w:rsidRPr="00D31651">
        <w:rPr>
          <w:rFonts w:ascii="Arial" w:hAnsi="Arial" w:cs="Arial"/>
          <w:sz w:val="18"/>
          <w:szCs w:val="18"/>
        </w:rPr>
        <w:t>- Εκλεγμένοι στη Κεντρική Αντιπροσωπεία μέλη ΤΕΕ/ΤΑΚ</w:t>
      </w:r>
    </w:p>
    <w:p w14:paraId="0AB19B98" w14:textId="77777777" w:rsidR="006C5944" w:rsidRPr="00D31651" w:rsidRDefault="006C5944" w:rsidP="006C5944">
      <w:pPr>
        <w:spacing w:line="0" w:lineRule="atLeast"/>
        <w:rPr>
          <w:rFonts w:ascii="Arial" w:hAnsi="Arial" w:cs="Arial"/>
          <w:sz w:val="18"/>
          <w:szCs w:val="18"/>
        </w:rPr>
      </w:pPr>
      <w:r w:rsidRPr="00D31651">
        <w:rPr>
          <w:rFonts w:ascii="Arial" w:hAnsi="Arial" w:cs="Arial"/>
          <w:sz w:val="18"/>
          <w:szCs w:val="18"/>
        </w:rPr>
        <w:t>- Γραφείο Προϊσταμένης</w:t>
      </w:r>
    </w:p>
    <w:p w14:paraId="5AAAC3B3" w14:textId="77777777" w:rsidR="006C5944" w:rsidRPr="00D31651" w:rsidRDefault="006C5944" w:rsidP="006C5944">
      <w:pPr>
        <w:pStyle w:val="Default"/>
        <w:rPr>
          <w:rFonts w:ascii="Arial" w:eastAsia="Times New Roman" w:hAnsi="Arial" w:cs="Arial"/>
          <w:color w:val="auto"/>
          <w:sz w:val="18"/>
          <w:szCs w:val="18"/>
        </w:rPr>
      </w:pPr>
      <w:r w:rsidRPr="00D31651">
        <w:rPr>
          <w:rFonts w:ascii="Arial" w:eastAsia="Times New Roman" w:hAnsi="Arial" w:cs="Arial"/>
          <w:color w:val="auto"/>
          <w:sz w:val="18"/>
          <w:szCs w:val="18"/>
        </w:rPr>
        <w:t>- Γραφείο Μηχανικών</w:t>
      </w:r>
    </w:p>
    <w:p w14:paraId="64228DAE" w14:textId="77777777" w:rsidR="006C5944" w:rsidRPr="00D31651" w:rsidRDefault="006C5944" w:rsidP="006C5944">
      <w:pPr>
        <w:pStyle w:val="Default"/>
        <w:rPr>
          <w:rFonts w:ascii="Arial" w:eastAsia="Times New Roman" w:hAnsi="Arial" w:cs="Arial"/>
          <w:color w:val="auto"/>
          <w:sz w:val="18"/>
          <w:szCs w:val="18"/>
        </w:rPr>
      </w:pPr>
      <w:r w:rsidRPr="00D31651">
        <w:rPr>
          <w:rFonts w:ascii="Arial" w:eastAsia="Times New Roman" w:hAnsi="Arial" w:cs="Arial"/>
          <w:color w:val="auto"/>
          <w:sz w:val="18"/>
          <w:szCs w:val="18"/>
        </w:rPr>
        <w:lastRenderedPageBreak/>
        <w:t>- Χρονολογικό αρχείο</w:t>
      </w:r>
    </w:p>
    <w:p w14:paraId="1CA23C62" w14:textId="77777777" w:rsidR="006C5944" w:rsidRPr="00D31651" w:rsidRDefault="006C5944" w:rsidP="006C5944">
      <w:pPr>
        <w:pStyle w:val="Default"/>
        <w:rPr>
          <w:rFonts w:ascii="Arial" w:hAnsi="Arial" w:cs="Arial"/>
          <w:sz w:val="18"/>
          <w:szCs w:val="18"/>
        </w:rPr>
      </w:pPr>
      <w:r w:rsidRPr="00D31651">
        <w:rPr>
          <w:rFonts w:ascii="Arial" w:eastAsia="Times New Roman" w:hAnsi="Arial" w:cs="Arial"/>
          <w:color w:val="auto"/>
          <w:sz w:val="18"/>
          <w:szCs w:val="18"/>
        </w:rPr>
        <w:t>- Φάκελος Δ.Ε.</w:t>
      </w:r>
    </w:p>
    <w:p w14:paraId="16F32BDC" w14:textId="77777777" w:rsidR="006C5944" w:rsidRPr="003C538A" w:rsidRDefault="006C5944" w:rsidP="006C5944">
      <w:pPr>
        <w:spacing w:line="0" w:lineRule="atLeast"/>
        <w:rPr>
          <w:rFonts w:ascii="Arial" w:hAnsi="Arial" w:cs="Arial"/>
          <w:sz w:val="18"/>
          <w:szCs w:val="18"/>
        </w:rPr>
      </w:pPr>
      <w:r w:rsidRPr="00D31651">
        <w:rPr>
          <w:rFonts w:ascii="Arial" w:hAnsi="Arial" w:cs="Arial"/>
          <w:sz w:val="18"/>
          <w:szCs w:val="18"/>
        </w:rPr>
        <w:t>- Ιστοσελίδα ΤΕΕ/ΤΑΚ</w:t>
      </w:r>
    </w:p>
    <w:p w14:paraId="059B6110" w14:textId="77777777" w:rsidR="003D5015" w:rsidRPr="003C538A" w:rsidRDefault="003D5015" w:rsidP="006C5944">
      <w:pPr>
        <w:rPr>
          <w:rFonts w:ascii="Arial" w:hAnsi="Arial" w:cs="Arial"/>
          <w:b/>
          <w:sz w:val="12"/>
          <w:szCs w:val="12"/>
        </w:rPr>
      </w:pPr>
    </w:p>
    <w:sectPr w:rsidR="003D5015" w:rsidRPr="003C538A" w:rsidSect="0060701D">
      <w:footerReference w:type="default" r:id="rId14"/>
      <w:pgSz w:w="11906" w:h="16838"/>
      <w:pgMar w:top="1276" w:right="849" w:bottom="993"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018D7" w14:textId="77777777" w:rsidR="00B65CF2" w:rsidRDefault="00B65CF2" w:rsidP="00FD18D3">
      <w:r>
        <w:separator/>
      </w:r>
    </w:p>
  </w:endnote>
  <w:endnote w:type="continuationSeparator" w:id="0">
    <w:p w14:paraId="7DAA814B" w14:textId="77777777" w:rsidR="00B65CF2" w:rsidRDefault="00B65CF2" w:rsidP="00FD18D3">
      <w:r>
        <w:continuationSeparator/>
      </w:r>
    </w:p>
  </w:endnote>
  <w:endnote w:type="continuationNotice" w:id="1">
    <w:p w14:paraId="53A40727" w14:textId="77777777" w:rsidR="00B65CF2" w:rsidRDefault="00B65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6FF" w:usb1="420024FF" w:usb2="02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1672" w14:textId="6204FC79" w:rsidR="000327A4" w:rsidRDefault="000327A4">
    <w:pPr>
      <w:pStyle w:val="aa"/>
      <w:jc w:val="right"/>
    </w:pPr>
  </w:p>
  <w:p w14:paraId="78E8EE4F" w14:textId="77777777" w:rsidR="000327A4" w:rsidRDefault="000327A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0117" w14:textId="77777777" w:rsidR="00B65CF2" w:rsidRDefault="00B65CF2" w:rsidP="00FD18D3">
      <w:r>
        <w:separator/>
      </w:r>
    </w:p>
  </w:footnote>
  <w:footnote w:type="continuationSeparator" w:id="0">
    <w:p w14:paraId="06E30598" w14:textId="77777777" w:rsidR="00B65CF2" w:rsidRDefault="00B65CF2" w:rsidP="00FD18D3">
      <w:r>
        <w:continuationSeparator/>
      </w:r>
    </w:p>
  </w:footnote>
  <w:footnote w:type="continuationNotice" w:id="1">
    <w:p w14:paraId="7BE55D00" w14:textId="77777777" w:rsidR="00B65CF2" w:rsidRDefault="00B65C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8679DC"/>
    <w:multiLevelType w:val="singleLevel"/>
    <w:tmpl w:val="8A8679DC"/>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FFFFFFE"/>
    <w:multiLevelType w:val="singleLevel"/>
    <w:tmpl w:val="D4CA054C"/>
    <w:lvl w:ilvl="0">
      <w:numFmt w:val="decimal"/>
      <w:lvlText w:val="*"/>
      <w:lvlJc w:val="left"/>
    </w:lvl>
  </w:abstractNum>
  <w:abstractNum w:abstractNumId="2" w15:restartNumberingAfterBreak="0">
    <w:nsid w:val="01E2650C"/>
    <w:multiLevelType w:val="hybridMultilevel"/>
    <w:tmpl w:val="1E7A76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535646B"/>
    <w:multiLevelType w:val="hybridMultilevel"/>
    <w:tmpl w:val="76D085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8357F4"/>
    <w:multiLevelType w:val="multilevel"/>
    <w:tmpl w:val="EF124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A78D4"/>
    <w:multiLevelType w:val="hybridMultilevel"/>
    <w:tmpl w:val="61F42FD6"/>
    <w:lvl w:ilvl="0" w:tplc="57AA660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01262"/>
    <w:multiLevelType w:val="hybridMultilevel"/>
    <w:tmpl w:val="CBC027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DCA3BBD"/>
    <w:multiLevelType w:val="hybridMultilevel"/>
    <w:tmpl w:val="F1C0015C"/>
    <w:lvl w:ilvl="0" w:tplc="E42ABD90">
      <w:start w:val="5"/>
      <w:numFmt w:val="bullet"/>
      <w:lvlText w:val="-"/>
      <w:lvlJc w:val="left"/>
      <w:pPr>
        <w:ind w:left="720" w:hanging="360"/>
      </w:pPr>
      <w:rPr>
        <w:rFonts w:ascii="Calibri" w:eastAsiaTheme="minorEastAsia"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F5C6663"/>
    <w:multiLevelType w:val="hybridMultilevel"/>
    <w:tmpl w:val="70980FDC"/>
    <w:lvl w:ilvl="0" w:tplc="1CDC6A10">
      <w:start w:val="1"/>
      <w:numFmt w:val="decimal"/>
      <w:lvlText w:val="%1."/>
      <w:lvlJc w:val="left"/>
      <w:pPr>
        <w:ind w:left="720" w:hanging="360"/>
      </w:pPr>
      <w:rPr>
        <w:rFonts w:cs="Calibri"/>
        <w:b w:val="0"/>
        <w:sz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15:restartNumberingAfterBreak="0">
    <w:nsid w:val="11F461CC"/>
    <w:multiLevelType w:val="hybridMultilevel"/>
    <w:tmpl w:val="512C5A4A"/>
    <w:lvl w:ilvl="0" w:tplc="0A0242A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C54046D"/>
    <w:multiLevelType w:val="hybridMultilevel"/>
    <w:tmpl w:val="C7967262"/>
    <w:lvl w:ilvl="0" w:tplc="594E6CA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055DE2"/>
    <w:multiLevelType w:val="hybridMultilevel"/>
    <w:tmpl w:val="913AF52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2" w15:restartNumberingAfterBreak="0">
    <w:nsid w:val="21796383"/>
    <w:multiLevelType w:val="hybridMultilevel"/>
    <w:tmpl w:val="26086230"/>
    <w:lvl w:ilvl="0" w:tplc="A27E3148">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E773B"/>
    <w:multiLevelType w:val="hybridMultilevel"/>
    <w:tmpl w:val="DE34F67C"/>
    <w:lvl w:ilvl="0" w:tplc="DFF43A60">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84007C"/>
    <w:multiLevelType w:val="hybridMultilevel"/>
    <w:tmpl w:val="DC1E0288"/>
    <w:lvl w:ilvl="0" w:tplc="716A47B6">
      <w:start w:val="5"/>
      <w:numFmt w:val="decimal"/>
      <w:lvlText w:val="%1."/>
      <w:lvlJc w:val="left"/>
      <w:pPr>
        <w:ind w:left="643" w:hanging="360"/>
      </w:pPr>
      <w:rPr>
        <w:rFonts w:cs="Times New Roman" w:hint="default"/>
        <w:b/>
        <w:sz w:val="24"/>
        <w:szCs w:val="24"/>
      </w:rPr>
    </w:lvl>
    <w:lvl w:ilvl="1" w:tplc="04080019" w:tentative="1">
      <w:start w:val="1"/>
      <w:numFmt w:val="lowerLetter"/>
      <w:lvlText w:val="%2."/>
      <w:lvlJc w:val="left"/>
      <w:pPr>
        <w:ind w:left="1723" w:hanging="360"/>
      </w:pPr>
    </w:lvl>
    <w:lvl w:ilvl="2" w:tplc="0408001B" w:tentative="1">
      <w:start w:val="1"/>
      <w:numFmt w:val="lowerRoman"/>
      <w:lvlText w:val="%3."/>
      <w:lvlJc w:val="right"/>
      <w:pPr>
        <w:ind w:left="2443" w:hanging="180"/>
      </w:pPr>
    </w:lvl>
    <w:lvl w:ilvl="3" w:tplc="0408000F" w:tentative="1">
      <w:start w:val="1"/>
      <w:numFmt w:val="decimal"/>
      <w:lvlText w:val="%4."/>
      <w:lvlJc w:val="left"/>
      <w:pPr>
        <w:ind w:left="3163" w:hanging="360"/>
      </w:pPr>
    </w:lvl>
    <w:lvl w:ilvl="4" w:tplc="04080019" w:tentative="1">
      <w:start w:val="1"/>
      <w:numFmt w:val="lowerLetter"/>
      <w:lvlText w:val="%5."/>
      <w:lvlJc w:val="left"/>
      <w:pPr>
        <w:ind w:left="3883" w:hanging="360"/>
      </w:pPr>
    </w:lvl>
    <w:lvl w:ilvl="5" w:tplc="0408001B" w:tentative="1">
      <w:start w:val="1"/>
      <w:numFmt w:val="lowerRoman"/>
      <w:lvlText w:val="%6."/>
      <w:lvlJc w:val="right"/>
      <w:pPr>
        <w:ind w:left="4603" w:hanging="180"/>
      </w:pPr>
    </w:lvl>
    <w:lvl w:ilvl="6" w:tplc="0408000F" w:tentative="1">
      <w:start w:val="1"/>
      <w:numFmt w:val="decimal"/>
      <w:lvlText w:val="%7."/>
      <w:lvlJc w:val="left"/>
      <w:pPr>
        <w:ind w:left="5323" w:hanging="360"/>
      </w:pPr>
    </w:lvl>
    <w:lvl w:ilvl="7" w:tplc="04080019" w:tentative="1">
      <w:start w:val="1"/>
      <w:numFmt w:val="lowerLetter"/>
      <w:lvlText w:val="%8."/>
      <w:lvlJc w:val="left"/>
      <w:pPr>
        <w:ind w:left="6043" w:hanging="360"/>
      </w:pPr>
    </w:lvl>
    <w:lvl w:ilvl="8" w:tplc="0408001B" w:tentative="1">
      <w:start w:val="1"/>
      <w:numFmt w:val="lowerRoman"/>
      <w:lvlText w:val="%9."/>
      <w:lvlJc w:val="right"/>
      <w:pPr>
        <w:ind w:left="6763" w:hanging="180"/>
      </w:pPr>
    </w:lvl>
  </w:abstractNum>
  <w:abstractNum w:abstractNumId="15" w15:restartNumberingAfterBreak="0">
    <w:nsid w:val="283419B4"/>
    <w:multiLevelType w:val="hybridMultilevel"/>
    <w:tmpl w:val="A50AD9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8BC5FF6"/>
    <w:multiLevelType w:val="hybridMultilevel"/>
    <w:tmpl w:val="FA80CC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EEE2203"/>
    <w:multiLevelType w:val="hybridMultilevel"/>
    <w:tmpl w:val="715EBE5E"/>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C26520"/>
    <w:multiLevelType w:val="hybridMultilevel"/>
    <w:tmpl w:val="8F9CC3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A116A97"/>
    <w:multiLevelType w:val="hybridMultilevel"/>
    <w:tmpl w:val="73A631C0"/>
    <w:lvl w:ilvl="0" w:tplc="841E1B2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C9610E"/>
    <w:multiLevelType w:val="hybridMultilevel"/>
    <w:tmpl w:val="2130701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3C2D3EE4"/>
    <w:multiLevelType w:val="hybridMultilevel"/>
    <w:tmpl w:val="A858ACBC"/>
    <w:lvl w:ilvl="0" w:tplc="45BA526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9117AD"/>
    <w:multiLevelType w:val="hybridMultilevel"/>
    <w:tmpl w:val="EF72ADE0"/>
    <w:lvl w:ilvl="0" w:tplc="04080001">
      <w:start w:val="1"/>
      <w:numFmt w:val="bullet"/>
      <w:lvlText w:val=""/>
      <w:lvlJc w:val="left"/>
      <w:pPr>
        <w:ind w:left="810" w:hanging="360"/>
      </w:pPr>
      <w:rPr>
        <w:rFonts w:ascii="Symbol" w:hAnsi="Symbol" w:hint="default"/>
      </w:rPr>
    </w:lvl>
    <w:lvl w:ilvl="1" w:tplc="04080003" w:tentative="1">
      <w:start w:val="1"/>
      <w:numFmt w:val="bullet"/>
      <w:lvlText w:val="o"/>
      <w:lvlJc w:val="left"/>
      <w:pPr>
        <w:ind w:left="1530" w:hanging="360"/>
      </w:pPr>
      <w:rPr>
        <w:rFonts w:ascii="Courier New" w:hAnsi="Courier New" w:cs="Courier New" w:hint="default"/>
      </w:rPr>
    </w:lvl>
    <w:lvl w:ilvl="2" w:tplc="04080005" w:tentative="1">
      <w:start w:val="1"/>
      <w:numFmt w:val="bullet"/>
      <w:lvlText w:val=""/>
      <w:lvlJc w:val="left"/>
      <w:pPr>
        <w:ind w:left="2250" w:hanging="360"/>
      </w:pPr>
      <w:rPr>
        <w:rFonts w:ascii="Wingdings" w:hAnsi="Wingdings" w:hint="default"/>
      </w:rPr>
    </w:lvl>
    <w:lvl w:ilvl="3" w:tplc="04080001" w:tentative="1">
      <w:start w:val="1"/>
      <w:numFmt w:val="bullet"/>
      <w:lvlText w:val=""/>
      <w:lvlJc w:val="left"/>
      <w:pPr>
        <w:ind w:left="2970" w:hanging="360"/>
      </w:pPr>
      <w:rPr>
        <w:rFonts w:ascii="Symbol" w:hAnsi="Symbol" w:hint="default"/>
      </w:rPr>
    </w:lvl>
    <w:lvl w:ilvl="4" w:tplc="04080003" w:tentative="1">
      <w:start w:val="1"/>
      <w:numFmt w:val="bullet"/>
      <w:lvlText w:val="o"/>
      <w:lvlJc w:val="left"/>
      <w:pPr>
        <w:ind w:left="3690" w:hanging="360"/>
      </w:pPr>
      <w:rPr>
        <w:rFonts w:ascii="Courier New" w:hAnsi="Courier New" w:cs="Courier New" w:hint="default"/>
      </w:rPr>
    </w:lvl>
    <w:lvl w:ilvl="5" w:tplc="04080005" w:tentative="1">
      <w:start w:val="1"/>
      <w:numFmt w:val="bullet"/>
      <w:lvlText w:val=""/>
      <w:lvlJc w:val="left"/>
      <w:pPr>
        <w:ind w:left="4410" w:hanging="360"/>
      </w:pPr>
      <w:rPr>
        <w:rFonts w:ascii="Wingdings" w:hAnsi="Wingdings" w:hint="default"/>
      </w:rPr>
    </w:lvl>
    <w:lvl w:ilvl="6" w:tplc="04080001" w:tentative="1">
      <w:start w:val="1"/>
      <w:numFmt w:val="bullet"/>
      <w:lvlText w:val=""/>
      <w:lvlJc w:val="left"/>
      <w:pPr>
        <w:ind w:left="5130" w:hanging="360"/>
      </w:pPr>
      <w:rPr>
        <w:rFonts w:ascii="Symbol" w:hAnsi="Symbol" w:hint="default"/>
      </w:rPr>
    </w:lvl>
    <w:lvl w:ilvl="7" w:tplc="04080003" w:tentative="1">
      <w:start w:val="1"/>
      <w:numFmt w:val="bullet"/>
      <w:lvlText w:val="o"/>
      <w:lvlJc w:val="left"/>
      <w:pPr>
        <w:ind w:left="5850" w:hanging="360"/>
      </w:pPr>
      <w:rPr>
        <w:rFonts w:ascii="Courier New" w:hAnsi="Courier New" w:cs="Courier New" w:hint="default"/>
      </w:rPr>
    </w:lvl>
    <w:lvl w:ilvl="8" w:tplc="04080005" w:tentative="1">
      <w:start w:val="1"/>
      <w:numFmt w:val="bullet"/>
      <w:lvlText w:val=""/>
      <w:lvlJc w:val="left"/>
      <w:pPr>
        <w:ind w:left="6570" w:hanging="360"/>
      </w:pPr>
      <w:rPr>
        <w:rFonts w:ascii="Wingdings" w:hAnsi="Wingdings" w:hint="default"/>
      </w:rPr>
    </w:lvl>
  </w:abstractNum>
  <w:abstractNum w:abstractNumId="23" w15:restartNumberingAfterBreak="0">
    <w:nsid w:val="3F7E0426"/>
    <w:multiLevelType w:val="hybridMultilevel"/>
    <w:tmpl w:val="CABC0C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00A7F4B"/>
    <w:multiLevelType w:val="hybridMultilevel"/>
    <w:tmpl w:val="4406E598"/>
    <w:lvl w:ilvl="0" w:tplc="2D103D8A">
      <w:start w:val="10"/>
      <w:numFmt w:val="bullet"/>
      <w:lvlText w:val="-"/>
      <w:lvlJc w:val="left"/>
      <w:pPr>
        <w:ind w:left="430" w:hanging="360"/>
      </w:pPr>
      <w:rPr>
        <w:rFonts w:ascii="Arial" w:eastAsia="Times New Roman"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5" w15:restartNumberingAfterBreak="0">
    <w:nsid w:val="42366696"/>
    <w:multiLevelType w:val="hybridMultilevel"/>
    <w:tmpl w:val="96B889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5F17246"/>
    <w:multiLevelType w:val="hybridMultilevel"/>
    <w:tmpl w:val="FCE6BF62"/>
    <w:lvl w:ilvl="0" w:tplc="4B4898F8">
      <w:start w:val="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1266561"/>
    <w:multiLevelType w:val="hybridMultilevel"/>
    <w:tmpl w:val="2AC63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2182C"/>
    <w:multiLevelType w:val="multilevel"/>
    <w:tmpl w:val="F0CA0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4D12CC"/>
    <w:multiLevelType w:val="hybridMultilevel"/>
    <w:tmpl w:val="78E69732"/>
    <w:lvl w:ilvl="0" w:tplc="2E54C556">
      <w:start w:val="1"/>
      <w:numFmt w:val="decimal"/>
      <w:lvlText w:val="%1."/>
      <w:lvlJc w:val="left"/>
      <w:pPr>
        <w:tabs>
          <w:tab w:val="num" w:pos="1004"/>
        </w:tabs>
        <w:ind w:left="397" w:hanging="113"/>
      </w:pPr>
      <w:rPr>
        <w:rFonts w:hint="default"/>
      </w:rPr>
    </w:lvl>
    <w:lvl w:ilvl="1" w:tplc="3DF68E4A">
      <w:start w:val="1"/>
      <w:numFmt w:val="bullet"/>
      <w:lvlText w:val=""/>
      <w:lvlJc w:val="left"/>
      <w:pPr>
        <w:tabs>
          <w:tab w:val="num" w:pos="1724"/>
        </w:tabs>
        <w:ind w:left="1724" w:hanging="360"/>
      </w:pPr>
      <w:rPr>
        <w:rFonts w:ascii="Symbol" w:hAnsi="Symbol" w:hint="default"/>
        <w:color w:val="auto"/>
      </w:rPr>
    </w:lvl>
    <w:lvl w:ilvl="2" w:tplc="0408001B" w:tentative="1">
      <w:start w:val="1"/>
      <w:numFmt w:val="lowerRoman"/>
      <w:lvlText w:val="%3."/>
      <w:lvlJc w:val="right"/>
      <w:pPr>
        <w:tabs>
          <w:tab w:val="num" w:pos="2444"/>
        </w:tabs>
        <w:ind w:left="2444" w:hanging="180"/>
      </w:pPr>
    </w:lvl>
    <w:lvl w:ilvl="3" w:tplc="0408000F" w:tentative="1">
      <w:start w:val="1"/>
      <w:numFmt w:val="decimal"/>
      <w:lvlText w:val="%4."/>
      <w:lvlJc w:val="left"/>
      <w:pPr>
        <w:tabs>
          <w:tab w:val="num" w:pos="3164"/>
        </w:tabs>
        <w:ind w:left="3164" w:hanging="360"/>
      </w:pPr>
    </w:lvl>
    <w:lvl w:ilvl="4" w:tplc="04080019" w:tentative="1">
      <w:start w:val="1"/>
      <w:numFmt w:val="lowerLetter"/>
      <w:lvlText w:val="%5."/>
      <w:lvlJc w:val="left"/>
      <w:pPr>
        <w:tabs>
          <w:tab w:val="num" w:pos="3884"/>
        </w:tabs>
        <w:ind w:left="3884" w:hanging="360"/>
      </w:pPr>
    </w:lvl>
    <w:lvl w:ilvl="5" w:tplc="0408001B" w:tentative="1">
      <w:start w:val="1"/>
      <w:numFmt w:val="lowerRoman"/>
      <w:lvlText w:val="%6."/>
      <w:lvlJc w:val="right"/>
      <w:pPr>
        <w:tabs>
          <w:tab w:val="num" w:pos="4604"/>
        </w:tabs>
        <w:ind w:left="4604" w:hanging="180"/>
      </w:pPr>
    </w:lvl>
    <w:lvl w:ilvl="6" w:tplc="0408000F" w:tentative="1">
      <w:start w:val="1"/>
      <w:numFmt w:val="decimal"/>
      <w:lvlText w:val="%7."/>
      <w:lvlJc w:val="left"/>
      <w:pPr>
        <w:tabs>
          <w:tab w:val="num" w:pos="5324"/>
        </w:tabs>
        <w:ind w:left="5324" w:hanging="360"/>
      </w:pPr>
    </w:lvl>
    <w:lvl w:ilvl="7" w:tplc="04080019" w:tentative="1">
      <w:start w:val="1"/>
      <w:numFmt w:val="lowerLetter"/>
      <w:lvlText w:val="%8."/>
      <w:lvlJc w:val="left"/>
      <w:pPr>
        <w:tabs>
          <w:tab w:val="num" w:pos="6044"/>
        </w:tabs>
        <w:ind w:left="6044" w:hanging="360"/>
      </w:pPr>
    </w:lvl>
    <w:lvl w:ilvl="8" w:tplc="0408001B" w:tentative="1">
      <w:start w:val="1"/>
      <w:numFmt w:val="lowerRoman"/>
      <w:lvlText w:val="%9."/>
      <w:lvlJc w:val="right"/>
      <w:pPr>
        <w:tabs>
          <w:tab w:val="num" w:pos="6764"/>
        </w:tabs>
        <w:ind w:left="6764" w:hanging="180"/>
      </w:pPr>
    </w:lvl>
  </w:abstractNum>
  <w:abstractNum w:abstractNumId="30" w15:restartNumberingAfterBreak="0">
    <w:nsid w:val="5A40074D"/>
    <w:multiLevelType w:val="hybridMultilevel"/>
    <w:tmpl w:val="AFA82C4E"/>
    <w:lvl w:ilvl="0" w:tplc="D58E5FB8">
      <w:numFmt w:val="bullet"/>
      <w:lvlText w:val="•"/>
      <w:lvlJc w:val="left"/>
      <w:pPr>
        <w:ind w:left="720" w:hanging="360"/>
      </w:pPr>
      <w:rPr>
        <w:rFonts w:ascii="Palatino Linotype" w:eastAsia="Times New Roman" w:hAnsi="Palatino Linotype"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ACA3A7B"/>
    <w:multiLevelType w:val="hybridMultilevel"/>
    <w:tmpl w:val="94B422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AE96AC0"/>
    <w:multiLevelType w:val="hybridMultilevel"/>
    <w:tmpl w:val="9252DCF0"/>
    <w:lvl w:ilvl="0" w:tplc="8F900050">
      <w:start w:val="1"/>
      <w:numFmt w:val="decimal"/>
      <w:lvlText w:val="%1."/>
      <w:lvlJc w:val="left"/>
      <w:pPr>
        <w:ind w:left="284" w:hanging="284"/>
      </w:pPr>
      <w:rPr>
        <w:rFonts w:ascii="Arial" w:hAnsi="Arial" w:cs="Arial" w:hint="default"/>
        <w:b/>
        <w:bCs w:val="0"/>
        <w:sz w:val="22"/>
        <w:szCs w:val="22"/>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5BB75826"/>
    <w:multiLevelType w:val="hybridMultilevel"/>
    <w:tmpl w:val="BF4EBD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5C3A5D5E"/>
    <w:multiLevelType w:val="hybridMultilevel"/>
    <w:tmpl w:val="3F96AB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619F50A7"/>
    <w:multiLevelType w:val="hybridMultilevel"/>
    <w:tmpl w:val="B12C5E64"/>
    <w:lvl w:ilvl="0" w:tplc="04080001">
      <w:start w:val="1"/>
      <w:numFmt w:val="bullet"/>
      <w:lvlText w:val=""/>
      <w:lvlJc w:val="left"/>
      <w:pPr>
        <w:ind w:left="790" w:hanging="360"/>
      </w:pPr>
      <w:rPr>
        <w:rFonts w:ascii="Symbol" w:hAnsi="Symbol" w:hint="default"/>
      </w:rPr>
    </w:lvl>
    <w:lvl w:ilvl="1" w:tplc="04080003" w:tentative="1">
      <w:start w:val="1"/>
      <w:numFmt w:val="bullet"/>
      <w:lvlText w:val="o"/>
      <w:lvlJc w:val="left"/>
      <w:pPr>
        <w:ind w:left="1510" w:hanging="360"/>
      </w:pPr>
      <w:rPr>
        <w:rFonts w:ascii="Courier New" w:hAnsi="Courier New" w:cs="Courier New" w:hint="default"/>
      </w:rPr>
    </w:lvl>
    <w:lvl w:ilvl="2" w:tplc="04080005" w:tentative="1">
      <w:start w:val="1"/>
      <w:numFmt w:val="bullet"/>
      <w:lvlText w:val=""/>
      <w:lvlJc w:val="left"/>
      <w:pPr>
        <w:ind w:left="2230" w:hanging="360"/>
      </w:pPr>
      <w:rPr>
        <w:rFonts w:ascii="Wingdings" w:hAnsi="Wingdings" w:hint="default"/>
      </w:rPr>
    </w:lvl>
    <w:lvl w:ilvl="3" w:tplc="04080001" w:tentative="1">
      <w:start w:val="1"/>
      <w:numFmt w:val="bullet"/>
      <w:lvlText w:val=""/>
      <w:lvlJc w:val="left"/>
      <w:pPr>
        <w:ind w:left="2950" w:hanging="360"/>
      </w:pPr>
      <w:rPr>
        <w:rFonts w:ascii="Symbol" w:hAnsi="Symbol" w:hint="default"/>
      </w:rPr>
    </w:lvl>
    <w:lvl w:ilvl="4" w:tplc="04080003" w:tentative="1">
      <w:start w:val="1"/>
      <w:numFmt w:val="bullet"/>
      <w:lvlText w:val="o"/>
      <w:lvlJc w:val="left"/>
      <w:pPr>
        <w:ind w:left="3670" w:hanging="360"/>
      </w:pPr>
      <w:rPr>
        <w:rFonts w:ascii="Courier New" w:hAnsi="Courier New" w:cs="Courier New" w:hint="default"/>
      </w:rPr>
    </w:lvl>
    <w:lvl w:ilvl="5" w:tplc="04080005" w:tentative="1">
      <w:start w:val="1"/>
      <w:numFmt w:val="bullet"/>
      <w:lvlText w:val=""/>
      <w:lvlJc w:val="left"/>
      <w:pPr>
        <w:ind w:left="4390" w:hanging="360"/>
      </w:pPr>
      <w:rPr>
        <w:rFonts w:ascii="Wingdings" w:hAnsi="Wingdings" w:hint="default"/>
      </w:rPr>
    </w:lvl>
    <w:lvl w:ilvl="6" w:tplc="04080001" w:tentative="1">
      <w:start w:val="1"/>
      <w:numFmt w:val="bullet"/>
      <w:lvlText w:val=""/>
      <w:lvlJc w:val="left"/>
      <w:pPr>
        <w:ind w:left="5110" w:hanging="360"/>
      </w:pPr>
      <w:rPr>
        <w:rFonts w:ascii="Symbol" w:hAnsi="Symbol" w:hint="default"/>
      </w:rPr>
    </w:lvl>
    <w:lvl w:ilvl="7" w:tplc="04080003" w:tentative="1">
      <w:start w:val="1"/>
      <w:numFmt w:val="bullet"/>
      <w:lvlText w:val="o"/>
      <w:lvlJc w:val="left"/>
      <w:pPr>
        <w:ind w:left="5830" w:hanging="360"/>
      </w:pPr>
      <w:rPr>
        <w:rFonts w:ascii="Courier New" w:hAnsi="Courier New" w:cs="Courier New" w:hint="default"/>
      </w:rPr>
    </w:lvl>
    <w:lvl w:ilvl="8" w:tplc="04080005" w:tentative="1">
      <w:start w:val="1"/>
      <w:numFmt w:val="bullet"/>
      <w:lvlText w:val=""/>
      <w:lvlJc w:val="left"/>
      <w:pPr>
        <w:ind w:left="6550" w:hanging="360"/>
      </w:pPr>
      <w:rPr>
        <w:rFonts w:ascii="Wingdings" w:hAnsi="Wingdings" w:hint="default"/>
      </w:rPr>
    </w:lvl>
  </w:abstractNum>
  <w:abstractNum w:abstractNumId="36" w15:restartNumberingAfterBreak="0">
    <w:nsid w:val="63E921C3"/>
    <w:multiLevelType w:val="hybridMultilevel"/>
    <w:tmpl w:val="3C98F0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9F93F18"/>
    <w:multiLevelType w:val="hybridMultilevel"/>
    <w:tmpl w:val="712408F0"/>
    <w:lvl w:ilvl="0" w:tplc="869A55EA">
      <w:start w:val="5"/>
      <w:numFmt w:val="bullet"/>
      <w:lvlText w:val="-"/>
      <w:lvlJc w:val="left"/>
      <w:pPr>
        <w:ind w:left="720" w:hanging="360"/>
      </w:pPr>
      <w:rPr>
        <w:rFonts w:ascii="Calibri" w:eastAsiaTheme="minorEastAsia"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A7C6C35"/>
    <w:multiLevelType w:val="hybridMultilevel"/>
    <w:tmpl w:val="0A8606CA"/>
    <w:lvl w:ilvl="0" w:tplc="04080001">
      <w:start w:val="1"/>
      <w:numFmt w:val="bullet"/>
      <w:lvlText w:val=""/>
      <w:lvlJc w:val="left"/>
      <w:pPr>
        <w:ind w:left="790" w:hanging="360"/>
      </w:pPr>
      <w:rPr>
        <w:rFonts w:ascii="Symbol" w:hAnsi="Symbol" w:hint="default"/>
      </w:rPr>
    </w:lvl>
    <w:lvl w:ilvl="1" w:tplc="04080003" w:tentative="1">
      <w:start w:val="1"/>
      <w:numFmt w:val="bullet"/>
      <w:lvlText w:val="o"/>
      <w:lvlJc w:val="left"/>
      <w:pPr>
        <w:ind w:left="1510" w:hanging="360"/>
      </w:pPr>
      <w:rPr>
        <w:rFonts w:ascii="Courier New" w:hAnsi="Courier New" w:cs="Courier New" w:hint="default"/>
      </w:rPr>
    </w:lvl>
    <w:lvl w:ilvl="2" w:tplc="04080005" w:tentative="1">
      <w:start w:val="1"/>
      <w:numFmt w:val="bullet"/>
      <w:lvlText w:val=""/>
      <w:lvlJc w:val="left"/>
      <w:pPr>
        <w:ind w:left="2230" w:hanging="360"/>
      </w:pPr>
      <w:rPr>
        <w:rFonts w:ascii="Wingdings" w:hAnsi="Wingdings" w:hint="default"/>
      </w:rPr>
    </w:lvl>
    <w:lvl w:ilvl="3" w:tplc="04080001" w:tentative="1">
      <w:start w:val="1"/>
      <w:numFmt w:val="bullet"/>
      <w:lvlText w:val=""/>
      <w:lvlJc w:val="left"/>
      <w:pPr>
        <w:ind w:left="2950" w:hanging="360"/>
      </w:pPr>
      <w:rPr>
        <w:rFonts w:ascii="Symbol" w:hAnsi="Symbol" w:hint="default"/>
      </w:rPr>
    </w:lvl>
    <w:lvl w:ilvl="4" w:tplc="04080003" w:tentative="1">
      <w:start w:val="1"/>
      <w:numFmt w:val="bullet"/>
      <w:lvlText w:val="o"/>
      <w:lvlJc w:val="left"/>
      <w:pPr>
        <w:ind w:left="3670" w:hanging="360"/>
      </w:pPr>
      <w:rPr>
        <w:rFonts w:ascii="Courier New" w:hAnsi="Courier New" w:cs="Courier New" w:hint="default"/>
      </w:rPr>
    </w:lvl>
    <w:lvl w:ilvl="5" w:tplc="04080005" w:tentative="1">
      <w:start w:val="1"/>
      <w:numFmt w:val="bullet"/>
      <w:lvlText w:val=""/>
      <w:lvlJc w:val="left"/>
      <w:pPr>
        <w:ind w:left="4390" w:hanging="360"/>
      </w:pPr>
      <w:rPr>
        <w:rFonts w:ascii="Wingdings" w:hAnsi="Wingdings" w:hint="default"/>
      </w:rPr>
    </w:lvl>
    <w:lvl w:ilvl="6" w:tplc="04080001" w:tentative="1">
      <w:start w:val="1"/>
      <w:numFmt w:val="bullet"/>
      <w:lvlText w:val=""/>
      <w:lvlJc w:val="left"/>
      <w:pPr>
        <w:ind w:left="5110" w:hanging="360"/>
      </w:pPr>
      <w:rPr>
        <w:rFonts w:ascii="Symbol" w:hAnsi="Symbol" w:hint="default"/>
      </w:rPr>
    </w:lvl>
    <w:lvl w:ilvl="7" w:tplc="04080003" w:tentative="1">
      <w:start w:val="1"/>
      <w:numFmt w:val="bullet"/>
      <w:lvlText w:val="o"/>
      <w:lvlJc w:val="left"/>
      <w:pPr>
        <w:ind w:left="5830" w:hanging="360"/>
      </w:pPr>
      <w:rPr>
        <w:rFonts w:ascii="Courier New" w:hAnsi="Courier New" w:cs="Courier New" w:hint="default"/>
      </w:rPr>
    </w:lvl>
    <w:lvl w:ilvl="8" w:tplc="04080005" w:tentative="1">
      <w:start w:val="1"/>
      <w:numFmt w:val="bullet"/>
      <w:lvlText w:val=""/>
      <w:lvlJc w:val="left"/>
      <w:pPr>
        <w:ind w:left="6550" w:hanging="360"/>
      </w:pPr>
      <w:rPr>
        <w:rFonts w:ascii="Wingdings" w:hAnsi="Wingdings" w:hint="default"/>
      </w:rPr>
    </w:lvl>
  </w:abstractNum>
  <w:abstractNum w:abstractNumId="39" w15:restartNumberingAfterBreak="0">
    <w:nsid w:val="6B4345AF"/>
    <w:multiLevelType w:val="hybridMultilevel"/>
    <w:tmpl w:val="025A9B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E3F3A3B"/>
    <w:multiLevelType w:val="hybridMultilevel"/>
    <w:tmpl w:val="1474291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1" w15:restartNumberingAfterBreak="0">
    <w:nsid w:val="6E6A221E"/>
    <w:multiLevelType w:val="hybridMultilevel"/>
    <w:tmpl w:val="1154367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5434BF7"/>
    <w:multiLevelType w:val="hybridMultilevel"/>
    <w:tmpl w:val="9A7619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59E7DE0"/>
    <w:multiLevelType w:val="hybridMultilevel"/>
    <w:tmpl w:val="76F6303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E9E46CE"/>
    <w:multiLevelType w:val="hybridMultilevel"/>
    <w:tmpl w:val="623ABF4E"/>
    <w:lvl w:ilvl="0" w:tplc="A612717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870126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27652125">
    <w:abstractNumId w:val="34"/>
  </w:num>
  <w:num w:numId="3" w16cid:durableId="1556425537">
    <w:abstractNumId w:val="32"/>
  </w:num>
  <w:num w:numId="4" w16cid:durableId="460923282">
    <w:abstractNumId w:val="36"/>
  </w:num>
  <w:num w:numId="5" w16cid:durableId="957644690">
    <w:abstractNumId w:val="29"/>
  </w:num>
  <w:num w:numId="6" w16cid:durableId="1982997677">
    <w:abstractNumId w:val="37"/>
  </w:num>
  <w:num w:numId="7" w16cid:durableId="397901401">
    <w:abstractNumId w:val="7"/>
  </w:num>
  <w:num w:numId="8" w16cid:durableId="1337657648">
    <w:abstractNumId w:val="16"/>
  </w:num>
  <w:num w:numId="9" w16cid:durableId="906842334">
    <w:abstractNumId w:val="42"/>
  </w:num>
  <w:num w:numId="10" w16cid:durableId="1378815638">
    <w:abstractNumId w:val="2"/>
  </w:num>
  <w:num w:numId="11" w16cid:durableId="194470253">
    <w:abstractNumId w:val="31"/>
  </w:num>
  <w:num w:numId="12" w16cid:durableId="436100493">
    <w:abstractNumId w:val="20"/>
  </w:num>
  <w:num w:numId="13" w16cid:durableId="12941665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4304558">
    <w:abstractNumId w:val="22"/>
  </w:num>
  <w:num w:numId="15" w16cid:durableId="686261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0964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0549620">
    <w:abstractNumId w:val="38"/>
  </w:num>
  <w:num w:numId="18" w16cid:durableId="1975479835">
    <w:abstractNumId w:val="35"/>
  </w:num>
  <w:num w:numId="19" w16cid:durableId="7322348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8189700">
    <w:abstractNumId w:val="14"/>
  </w:num>
  <w:num w:numId="21" w16cid:durableId="641882447">
    <w:abstractNumId w:val="24"/>
  </w:num>
  <w:num w:numId="22" w16cid:durableId="2059667103">
    <w:abstractNumId w:val="13"/>
  </w:num>
  <w:num w:numId="23" w16cid:durableId="1018772023">
    <w:abstractNumId w:val="44"/>
  </w:num>
  <w:num w:numId="24" w16cid:durableId="232930395">
    <w:abstractNumId w:val="21"/>
  </w:num>
  <w:num w:numId="25" w16cid:durableId="478034088">
    <w:abstractNumId w:val="10"/>
  </w:num>
  <w:num w:numId="26" w16cid:durableId="1773163432">
    <w:abstractNumId w:val="19"/>
  </w:num>
  <w:num w:numId="27" w16cid:durableId="1210799196">
    <w:abstractNumId w:val="5"/>
  </w:num>
  <w:num w:numId="28" w16cid:durableId="75983048">
    <w:abstractNumId w:val="12"/>
  </w:num>
  <w:num w:numId="29" w16cid:durableId="2038652836">
    <w:abstractNumId w:val="0"/>
  </w:num>
  <w:num w:numId="30" w16cid:durableId="1662654482">
    <w:abstractNumId w:val="15"/>
  </w:num>
  <w:num w:numId="31" w16cid:durableId="1149833405">
    <w:abstractNumId w:val="28"/>
  </w:num>
  <w:num w:numId="32" w16cid:durableId="9374331">
    <w:abstractNumId w:val="23"/>
  </w:num>
  <w:num w:numId="33" w16cid:durableId="2044288607">
    <w:abstractNumId w:val="39"/>
  </w:num>
  <w:num w:numId="34" w16cid:durableId="394397708">
    <w:abstractNumId w:val="43"/>
  </w:num>
  <w:num w:numId="35" w16cid:durableId="850485377">
    <w:abstractNumId w:val="25"/>
  </w:num>
  <w:num w:numId="36" w16cid:durableId="46341643">
    <w:abstractNumId w:val="18"/>
  </w:num>
  <w:num w:numId="37" w16cid:durableId="12732176">
    <w:abstractNumId w:val="30"/>
  </w:num>
  <w:num w:numId="38" w16cid:durableId="2069499125">
    <w:abstractNumId w:val="41"/>
  </w:num>
  <w:num w:numId="39" w16cid:durableId="838621807">
    <w:abstractNumId w:val="17"/>
  </w:num>
  <w:num w:numId="40" w16cid:durableId="790784792">
    <w:abstractNumId w:val="33"/>
  </w:num>
  <w:num w:numId="41" w16cid:durableId="1845238276">
    <w:abstractNumId w:val="27"/>
  </w:num>
  <w:num w:numId="42" w16cid:durableId="1266843132">
    <w:abstractNumId w:val="3"/>
  </w:num>
  <w:num w:numId="43" w16cid:durableId="2081437328">
    <w:abstractNumId w:val="4"/>
  </w:num>
  <w:num w:numId="44" w16cid:durableId="636835842">
    <w:abstractNumId w:val="6"/>
  </w:num>
  <w:num w:numId="45" w16cid:durableId="798499898">
    <w:abstractNumId w:val="9"/>
  </w:num>
  <w:num w:numId="46" w16cid:durableId="14113930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1C1"/>
    <w:rsid w:val="00001B3A"/>
    <w:rsid w:val="000037CE"/>
    <w:rsid w:val="00003B90"/>
    <w:rsid w:val="00003F67"/>
    <w:rsid w:val="00007A63"/>
    <w:rsid w:val="00011803"/>
    <w:rsid w:val="000130F9"/>
    <w:rsid w:val="00013137"/>
    <w:rsid w:val="00014B83"/>
    <w:rsid w:val="00014C0A"/>
    <w:rsid w:val="00015696"/>
    <w:rsid w:val="000159A5"/>
    <w:rsid w:val="00016512"/>
    <w:rsid w:val="00017E70"/>
    <w:rsid w:val="0002039D"/>
    <w:rsid w:val="00020EA9"/>
    <w:rsid w:val="00021E1E"/>
    <w:rsid w:val="00021E3C"/>
    <w:rsid w:val="000224F9"/>
    <w:rsid w:val="000227CA"/>
    <w:rsid w:val="0002395E"/>
    <w:rsid w:val="00024504"/>
    <w:rsid w:val="00025C88"/>
    <w:rsid w:val="00026592"/>
    <w:rsid w:val="00026A6D"/>
    <w:rsid w:val="000279C5"/>
    <w:rsid w:val="00027CFD"/>
    <w:rsid w:val="0003054E"/>
    <w:rsid w:val="000305FE"/>
    <w:rsid w:val="000317A4"/>
    <w:rsid w:val="00031B87"/>
    <w:rsid w:val="0003236F"/>
    <w:rsid w:val="000327A4"/>
    <w:rsid w:val="0003306C"/>
    <w:rsid w:val="00033223"/>
    <w:rsid w:val="00034493"/>
    <w:rsid w:val="000357E2"/>
    <w:rsid w:val="000357FD"/>
    <w:rsid w:val="00035D5A"/>
    <w:rsid w:val="00036AC7"/>
    <w:rsid w:val="00043341"/>
    <w:rsid w:val="00050649"/>
    <w:rsid w:val="00053106"/>
    <w:rsid w:val="000537B4"/>
    <w:rsid w:val="00054BF8"/>
    <w:rsid w:val="00056D6D"/>
    <w:rsid w:val="00057A1D"/>
    <w:rsid w:val="00061CAC"/>
    <w:rsid w:val="00062117"/>
    <w:rsid w:val="00062942"/>
    <w:rsid w:val="000629F8"/>
    <w:rsid w:val="00063012"/>
    <w:rsid w:val="000642D0"/>
    <w:rsid w:val="00064332"/>
    <w:rsid w:val="00065C11"/>
    <w:rsid w:val="0007011A"/>
    <w:rsid w:val="00071776"/>
    <w:rsid w:val="00071A83"/>
    <w:rsid w:val="00071C3B"/>
    <w:rsid w:val="000734C5"/>
    <w:rsid w:val="00074D49"/>
    <w:rsid w:val="000763C7"/>
    <w:rsid w:val="000767F4"/>
    <w:rsid w:val="000770CE"/>
    <w:rsid w:val="000772EC"/>
    <w:rsid w:val="0007745C"/>
    <w:rsid w:val="00077897"/>
    <w:rsid w:val="0008029E"/>
    <w:rsid w:val="0008102A"/>
    <w:rsid w:val="00087E3E"/>
    <w:rsid w:val="0009056D"/>
    <w:rsid w:val="00090FFD"/>
    <w:rsid w:val="00091C84"/>
    <w:rsid w:val="00093FA3"/>
    <w:rsid w:val="00094094"/>
    <w:rsid w:val="0009692A"/>
    <w:rsid w:val="000970D5"/>
    <w:rsid w:val="000973F2"/>
    <w:rsid w:val="00097952"/>
    <w:rsid w:val="000A05F0"/>
    <w:rsid w:val="000A1E23"/>
    <w:rsid w:val="000A2842"/>
    <w:rsid w:val="000A2AB2"/>
    <w:rsid w:val="000A3EC8"/>
    <w:rsid w:val="000A527F"/>
    <w:rsid w:val="000A53CE"/>
    <w:rsid w:val="000A6782"/>
    <w:rsid w:val="000A6B85"/>
    <w:rsid w:val="000A711D"/>
    <w:rsid w:val="000A7A3A"/>
    <w:rsid w:val="000A7E42"/>
    <w:rsid w:val="000B3542"/>
    <w:rsid w:val="000B3F36"/>
    <w:rsid w:val="000B52D2"/>
    <w:rsid w:val="000B5B43"/>
    <w:rsid w:val="000B60B0"/>
    <w:rsid w:val="000C15D6"/>
    <w:rsid w:val="000C3EA4"/>
    <w:rsid w:val="000C4F33"/>
    <w:rsid w:val="000C504D"/>
    <w:rsid w:val="000C5911"/>
    <w:rsid w:val="000D07B1"/>
    <w:rsid w:val="000D1292"/>
    <w:rsid w:val="000D1CB6"/>
    <w:rsid w:val="000D1E21"/>
    <w:rsid w:val="000D4641"/>
    <w:rsid w:val="000D4785"/>
    <w:rsid w:val="000D6337"/>
    <w:rsid w:val="000D6A6D"/>
    <w:rsid w:val="000D6E11"/>
    <w:rsid w:val="000D6E22"/>
    <w:rsid w:val="000D74AE"/>
    <w:rsid w:val="000E1A4F"/>
    <w:rsid w:val="000E27B5"/>
    <w:rsid w:val="000E3CB1"/>
    <w:rsid w:val="000E4337"/>
    <w:rsid w:val="000E55B5"/>
    <w:rsid w:val="000E5AFF"/>
    <w:rsid w:val="000E5C4B"/>
    <w:rsid w:val="000E787D"/>
    <w:rsid w:val="000E789F"/>
    <w:rsid w:val="000E7CDE"/>
    <w:rsid w:val="000E7DA8"/>
    <w:rsid w:val="000E7E80"/>
    <w:rsid w:val="000F0E07"/>
    <w:rsid w:val="000F189D"/>
    <w:rsid w:val="000F18B6"/>
    <w:rsid w:val="000F4E6E"/>
    <w:rsid w:val="000F5068"/>
    <w:rsid w:val="000F5094"/>
    <w:rsid w:val="000F5CA8"/>
    <w:rsid w:val="000F63DB"/>
    <w:rsid w:val="000F6972"/>
    <w:rsid w:val="000F763E"/>
    <w:rsid w:val="00100050"/>
    <w:rsid w:val="00100B07"/>
    <w:rsid w:val="00100BBD"/>
    <w:rsid w:val="00100FBC"/>
    <w:rsid w:val="00103223"/>
    <w:rsid w:val="00103715"/>
    <w:rsid w:val="00104175"/>
    <w:rsid w:val="0010615C"/>
    <w:rsid w:val="00107563"/>
    <w:rsid w:val="00110490"/>
    <w:rsid w:val="001106B2"/>
    <w:rsid w:val="001122C7"/>
    <w:rsid w:val="00112945"/>
    <w:rsid w:val="00112ACF"/>
    <w:rsid w:val="00112D9B"/>
    <w:rsid w:val="0011444D"/>
    <w:rsid w:val="001144A2"/>
    <w:rsid w:val="00115300"/>
    <w:rsid w:val="001153ED"/>
    <w:rsid w:val="00120D88"/>
    <w:rsid w:val="00122FA4"/>
    <w:rsid w:val="0012356B"/>
    <w:rsid w:val="001242DE"/>
    <w:rsid w:val="00124398"/>
    <w:rsid w:val="00124748"/>
    <w:rsid w:val="0012581F"/>
    <w:rsid w:val="00125D0B"/>
    <w:rsid w:val="001268D5"/>
    <w:rsid w:val="0012710B"/>
    <w:rsid w:val="00134B72"/>
    <w:rsid w:val="00134B91"/>
    <w:rsid w:val="00136D58"/>
    <w:rsid w:val="001419E8"/>
    <w:rsid w:val="00141A07"/>
    <w:rsid w:val="00141E18"/>
    <w:rsid w:val="001462A7"/>
    <w:rsid w:val="001479C0"/>
    <w:rsid w:val="001504F3"/>
    <w:rsid w:val="00151D44"/>
    <w:rsid w:val="00151E32"/>
    <w:rsid w:val="001542F1"/>
    <w:rsid w:val="00154511"/>
    <w:rsid w:val="001553F6"/>
    <w:rsid w:val="00157713"/>
    <w:rsid w:val="00157771"/>
    <w:rsid w:val="0016032A"/>
    <w:rsid w:val="00162BA7"/>
    <w:rsid w:val="00164138"/>
    <w:rsid w:val="00165DCB"/>
    <w:rsid w:val="00167D9C"/>
    <w:rsid w:val="00170939"/>
    <w:rsid w:val="00171752"/>
    <w:rsid w:val="00173BFA"/>
    <w:rsid w:val="00175606"/>
    <w:rsid w:val="00176F8D"/>
    <w:rsid w:val="00177347"/>
    <w:rsid w:val="00177B77"/>
    <w:rsid w:val="00177B8D"/>
    <w:rsid w:val="0018036B"/>
    <w:rsid w:val="00182734"/>
    <w:rsid w:val="00182D67"/>
    <w:rsid w:val="00183C00"/>
    <w:rsid w:val="00184021"/>
    <w:rsid w:val="00186B69"/>
    <w:rsid w:val="001910AD"/>
    <w:rsid w:val="0019218F"/>
    <w:rsid w:val="00192461"/>
    <w:rsid w:val="001949E3"/>
    <w:rsid w:val="00195D4D"/>
    <w:rsid w:val="001970B6"/>
    <w:rsid w:val="001973F3"/>
    <w:rsid w:val="001A0189"/>
    <w:rsid w:val="001A03AE"/>
    <w:rsid w:val="001A0910"/>
    <w:rsid w:val="001A2E99"/>
    <w:rsid w:val="001A6B8E"/>
    <w:rsid w:val="001B0C55"/>
    <w:rsid w:val="001B14EE"/>
    <w:rsid w:val="001B2116"/>
    <w:rsid w:val="001B25BF"/>
    <w:rsid w:val="001B3C3F"/>
    <w:rsid w:val="001B6FC0"/>
    <w:rsid w:val="001B71E1"/>
    <w:rsid w:val="001C0E3B"/>
    <w:rsid w:val="001C401B"/>
    <w:rsid w:val="001C55F8"/>
    <w:rsid w:val="001C6DAE"/>
    <w:rsid w:val="001C7402"/>
    <w:rsid w:val="001D0DA9"/>
    <w:rsid w:val="001D3FD7"/>
    <w:rsid w:val="001D4D73"/>
    <w:rsid w:val="001D54C0"/>
    <w:rsid w:val="001E06EC"/>
    <w:rsid w:val="001E0BB6"/>
    <w:rsid w:val="001E13B0"/>
    <w:rsid w:val="001E18D0"/>
    <w:rsid w:val="001E39C4"/>
    <w:rsid w:val="001E4435"/>
    <w:rsid w:val="001E48B5"/>
    <w:rsid w:val="001E5432"/>
    <w:rsid w:val="001E72CF"/>
    <w:rsid w:val="001F0BA8"/>
    <w:rsid w:val="001F0EFA"/>
    <w:rsid w:val="001F10C9"/>
    <w:rsid w:val="001F15DE"/>
    <w:rsid w:val="001F336E"/>
    <w:rsid w:val="001F4218"/>
    <w:rsid w:val="001F4323"/>
    <w:rsid w:val="001F4675"/>
    <w:rsid w:val="001F5F30"/>
    <w:rsid w:val="001F6C46"/>
    <w:rsid w:val="001F6EE9"/>
    <w:rsid w:val="001F7781"/>
    <w:rsid w:val="00200DD4"/>
    <w:rsid w:val="00202BF8"/>
    <w:rsid w:val="00204609"/>
    <w:rsid w:val="00205F27"/>
    <w:rsid w:val="00206122"/>
    <w:rsid w:val="00206BC8"/>
    <w:rsid w:val="00206F22"/>
    <w:rsid w:val="00207201"/>
    <w:rsid w:val="00207261"/>
    <w:rsid w:val="0021328E"/>
    <w:rsid w:val="002140F5"/>
    <w:rsid w:val="00214C1A"/>
    <w:rsid w:val="0021519F"/>
    <w:rsid w:val="00216A48"/>
    <w:rsid w:val="00221E89"/>
    <w:rsid w:val="00222C62"/>
    <w:rsid w:val="00223A8F"/>
    <w:rsid w:val="00223B61"/>
    <w:rsid w:val="002249D9"/>
    <w:rsid w:val="00225E74"/>
    <w:rsid w:val="002266ED"/>
    <w:rsid w:val="00226D19"/>
    <w:rsid w:val="00227BA6"/>
    <w:rsid w:val="002304E8"/>
    <w:rsid w:val="002313F9"/>
    <w:rsid w:val="0023178B"/>
    <w:rsid w:val="00232D78"/>
    <w:rsid w:val="002337B2"/>
    <w:rsid w:val="00234154"/>
    <w:rsid w:val="0023437A"/>
    <w:rsid w:val="002343FD"/>
    <w:rsid w:val="00234B94"/>
    <w:rsid w:val="002352A0"/>
    <w:rsid w:val="00235798"/>
    <w:rsid w:val="002359AC"/>
    <w:rsid w:val="0023735E"/>
    <w:rsid w:val="00237DE1"/>
    <w:rsid w:val="00244A02"/>
    <w:rsid w:val="00246E7B"/>
    <w:rsid w:val="00247110"/>
    <w:rsid w:val="002479DC"/>
    <w:rsid w:val="00247B2A"/>
    <w:rsid w:val="00251678"/>
    <w:rsid w:val="00251DE4"/>
    <w:rsid w:val="00252073"/>
    <w:rsid w:val="00252840"/>
    <w:rsid w:val="00256B40"/>
    <w:rsid w:val="0025723F"/>
    <w:rsid w:val="00260413"/>
    <w:rsid w:val="00264456"/>
    <w:rsid w:val="00265258"/>
    <w:rsid w:val="0027136F"/>
    <w:rsid w:val="00271A47"/>
    <w:rsid w:val="00271A9F"/>
    <w:rsid w:val="00271C8D"/>
    <w:rsid w:val="00272A36"/>
    <w:rsid w:val="00272D2D"/>
    <w:rsid w:val="00272EC5"/>
    <w:rsid w:val="002733E7"/>
    <w:rsid w:val="0027382B"/>
    <w:rsid w:val="00273B21"/>
    <w:rsid w:val="00274537"/>
    <w:rsid w:val="002765CC"/>
    <w:rsid w:val="0027768C"/>
    <w:rsid w:val="00277D3A"/>
    <w:rsid w:val="00277FFC"/>
    <w:rsid w:val="0028181E"/>
    <w:rsid w:val="00281A20"/>
    <w:rsid w:val="002827B5"/>
    <w:rsid w:val="00284073"/>
    <w:rsid w:val="002850B9"/>
    <w:rsid w:val="00285124"/>
    <w:rsid w:val="002854C3"/>
    <w:rsid w:val="0028619D"/>
    <w:rsid w:val="002867F4"/>
    <w:rsid w:val="00287316"/>
    <w:rsid w:val="00290319"/>
    <w:rsid w:val="002906D4"/>
    <w:rsid w:val="00292127"/>
    <w:rsid w:val="00292A86"/>
    <w:rsid w:val="00293E8C"/>
    <w:rsid w:val="002948C9"/>
    <w:rsid w:val="002957B5"/>
    <w:rsid w:val="00296325"/>
    <w:rsid w:val="002976F2"/>
    <w:rsid w:val="0029781F"/>
    <w:rsid w:val="002A14AD"/>
    <w:rsid w:val="002A1848"/>
    <w:rsid w:val="002A203D"/>
    <w:rsid w:val="002A2B59"/>
    <w:rsid w:val="002A2E3F"/>
    <w:rsid w:val="002A2F4A"/>
    <w:rsid w:val="002A3BD6"/>
    <w:rsid w:val="002A43DF"/>
    <w:rsid w:val="002A5C16"/>
    <w:rsid w:val="002A6A1D"/>
    <w:rsid w:val="002A74F3"/>
    <w:rsid w:val="002B4F22"/>
    <w:rsid w:val="002B4FD7"/>
    <w:rsid w:val="002B5258"/>
    <w:rsid w:val="002B567E"/>
    <w:rsid w:val="002B5B6F"/>
    <w:rsid w:val="002B7609"/>
    <w:rsid w:val="002C0CFA"/>
    <w:rsid w:val="002C35CD"/>
    <w:rsid w:val="002C35DA"/>
    <w:rsid w:val="002C377F"/>
    <w:rsid w:val="002C510A"/>
    <w:rsid w:val="002C7DF0"/>
    <w:rsid w:val="002D15A0"/>
    <w:rsid w:val="002D22C9"/>
    <w:rsid w:val="002D254A"/>
    <w:rsid w:val="002D3AE4"/>
    <w:rsid w:val="002D4516"/>
    <w:rsid w:val="002D5FBD"/>
    <w:rsid w:val="002D79E4"/>
    <w:rsid w:val="002D7AC8"/>
    <w:rsid w:val="002D7EEC"/>
    <w:rsid w:val="002E0CA6"/>
    <w:rsid w:val="002E30FE"/>
    <w:rsid w:val="002E4017"/>
    <w:rsid w:val="002E4614"/>
    <w:rsid w:val="002E5437"/>
    <w:rsid w:val="002E5808"/>
    <w:rsid w:val="002E69F8"/>
    <w:rsid w:val="002F0F8D"/>
    <w:rsid w:val="002F3C3E"/>
    <w:rsid w:val="002F495C"/>
    <w:rsid w:val="002F55A7"/>
    <w:rsid w:val="002F5D05"/>
    <w:rsid w:val="002F6A23"/>
    <w:rsid w:val="002F6EC4"/>
    <w:rsid w:val="002F6F93"/>
    <w:rsid w:val="002F7B7E"/>
    <w:rsid w:val="003009F3"/>
    <w:rsid w:val="00301C58"/>
    <w:rsid w:val="003021C7"/>
    <w:rsid w:val="00302B27"/>
    <w:rsid w:val="00302F11"/>
    <w:rsid w:val="00303425"/>
    <w:rsid w:val="003036FD"/>
    <w:rsid w:val="00303AA7"/>
    <w:rsid w:val="003064C0"/>
    <w:rsid w:val="00307347"/>
    <w:rsid w:val="00307A81"/>
    <w:rsid w:val="003106B6"/>
    <w:rsid w:val="0031092A"/>
    <w:rsid w:val="00310D60"/>
    <w:rsid w:val="003113E9"/>
    <w:rsid w:val="00312387"/>
    <w:rsid w:val="00313F79"/>
    <w:rsid w:val="0031704A"/>
    <w:rsid w:val="00317181"/>
    <w:rsid w:val="00321D31"/>
    <w:rsid w:val="003224CB"/>
    <w:rsid w:val="003228A0"/>
    <w:rsid w:val="00322F70"/>
    <w:rsid w:val="003240DE"/>
    <w:rsid w:val="0032479A"/>
    <w:rsid w:val="003256D8"/>
    <w:rsid w:val="00327D36"/>
    <w:rsid w:val="00330E34"/>
    <w:rsid w:val="00331B4D"/>
    <w:rsid w:val="00331FCB"/>
    <w:rsid w:val="003334C5"/>
    <w:rsid w:val="00333DD7"/>
    <w:rsid w:val="00335FA0"/>
    <w:rsid w:val="0033729A"/>
    <w:rsid w:val="003410D7"/>
    <w:rsid w:val="0034181A"/>
    <w:rsid w:val="003419C5"/>
    <w:rsid w:val="00342A97"/>
    <w:rsid w:val="00342DEE"/>
    <w:rsid w:val="0034312C"/>
    <w:rsid w:val="00345F34"/>
    <w:rsid w:val="00346B34"/>
    <w:rsid w:val="00347779"/>
    <w:rsid w:val="003521CC"/>
    <w:rsid w:val="0035237F"/>
    <w:rsid w:val="0035452A"/>
    <w:rsid w:val="00354621"/>
    <w:rsid w:val="003546A6"/>
    <w:rsid w:val="00355406"/>
    <w:rsid w:val="00355792"/>
    <w:rsid w:val="00357AEC"/>
    <w:rsid w:val="0036455F"/>
    <w:rsid w:val="003669F7"/>
    <w:rsid w:val="00367743"/>
    <w:rsid w:val="00367A6A"/>
    <w:rsid w:val="00367DF2"/>
    <w:rsid w:val="003703FE"/>
    <w:rsid w:val="00371173"/>
    <w:rsid w:val="00371F49"/>
    <w:rsid w:val="00373F88"/>
    <w:rsid w:val="00375E64"/>
    <w:rsid w:val="00380E01"/>
    <w:rsid w:val="0038206A"/>
    <w:rsid w:val="003820DE"/>
    <w:rsid w:val="00382F7C"/>
    <w:rsid w:val="00390A06"/>
    <w:rsid w:val="00391CAA"/>
    <w:rsid w:val="0039266B"/>
    <w:rsid w:val="003933ED"/>
    <w:rsid w:val="003941DB"/>
    <w:rsid w:val="003945A3"/>
    <w:rsid w:val="00394D75"/>
    <w:rsid w:val="003953B1"/>
    <w:rsid w:val="003965FE"/>
    <w:rsid w:val="003976E1"/>
    <w:rsid w:val="00397AC1"/>
    <w:rsid w:val="003A0481"/>
    <w:rsid w:val="003A22B0"/>
    <w:rsid w:val="003A285C"/>
    <w:rsid w:val="003A305B"/>
    <w:rsid w:val="003A35BC"/>
    <w:rsid w:val="003A4AA3"/>
    <w:rsid w:val="003A4EB2"/>
    <w:rsid w:val="003A6105"/>
    <w:rsid w:val="003A7289"/>
    <w:rsid w:val="003B00A7"/>
    <w:rsid w:val="003B05E4"/>
    <w:rsid w:val="003B6580"/>
    <w:rsid w:val="003B7E87"/>
    <w:rsid w:val="003B7FE3"/>
    <w:rsid w:val="003C0205"/>
    <w:rsid w:val="003C0AFE"/>
    <w:rsid w:val="003C3609"/>
    <w:rsid w:val="003C389C"/>
    <w:rsid w:val="003C538A"/>
    <w:rsid w:val="003C5671"/>
    <w:rsid w:val="003C577A"/>
    <w:rsid w:val="003C7BA6"/>
    <w:rsid w:val="003C7DE0"/>
    <w:rsid w:val="003D19CB"/>
    <w:rsid w:val="003D2204"/>
    <w:rsid w:val="003D2B4B"/>
    <w:rsid w:val="003D3081"/>
    <w:rsid w:val="003D5015"/>
    <w:rsid w:val="003D51F8"/>
    <w:rsid w:val="003D6C48"/>
    <w:rsid w:val="003D6D7D"/>
    <w:rsid w:val="003D7288"/>
    <w:rsid w:val="003D745F"/>
    <w:rsid w:val="003E055D"/>
    <w:rsid w:val="003E0850"/>
    <w:rsid w:val="003E45EE"/>
    <w:rsid w:val="003E4A8C"/>
    <w:rsid w:val="003E5125"/>
    <w:rsid w:val="003E75AC"/>
    <w:rsid w:val="003E78B1"/>
    <w:rsid w:val="003F115E"/>
    <w:rsid w:val="003F1BA8"/>
    <w:rsid w:val="003F2304"/>
    <w:rsid w:val="003F3676"/>
    <w:rsid w:val="003F3706"/>
    <w:rsid w:val="003F42F4"/>
    <w:rsid w:val="003F70E3"/>
    <w:rsid w:val="003F71C4"/>
    <w:rsid w:val="003F7DF2"/>
    <w:rsid w:val="004014FD"/>
    <w:rsid w:val="004027D4"/>
    <w:rsid w:val="00402C1D"/>
    <w:rsid w:val="004033BE"/>
    <w:rsid w:val="00403736"/>
    <w:rsid w:val="00404BFB"/>
    <w:rsid w:val="00405192"/>
    <w:rsid w:val="00407579"/>
    <w:rsid w:val="004078D4"/>
    <w:rsid w:val="0041046D"/>
    <w:rsid w:val="004129EB"/>
    <w:rsid w:val="004132C1"/>
    <w:rsid w:val="004142D3"/>
    <w:rsid w:val="004143C8"/>
    <w:rsid w:val="004145C2"/>
    <w:rsid w:val="0041570D"/>
    <w:rsid w:val="004161CC"/>
    <w:rsid w:val="00416690"/>
    <w:rsid w:val="004173B6"/>
    <w:rsid w:val="004178A4"/>
    <w:rsid w:val="00420BB8"/>
    <w:rsid w:val="004238A5"/>
    <w:rsid w:val="00423F02"/>
    <w:rsid w:val="00424A3E"/>
    <w:rsid w:val="0042548A"/>
    <w:rsid w:val="0042619A"/>
    <w:rsid w:val="004268A3"/>
    <w:rsid w:val="00426A69"/>
    <w:rsid w:val="0042758C"/>
    <w:rsid w:val="004275AE"/>
    <w:rsid w:val="00427D4C"/>
    <w:rsid w:val="00430E70"/>
    <w:rsid w:val="00431C8B"/>
    <w:rsid w:val="00433DA4"/>
    <w:rsid w:val="00434593"/>
    <w:rsid w:val="0043486B"/>
    <w:rsid w:val="0043598F"/>
    <w:rsid w:val="00435D9F"/>
    <w:rsid w:val="00436917"/>
    <w:rsid w:val="00437421"/>
    <w:rsid w:val="004378D4"/>
    <w:rsid w:val="00437968"/>
    <w:rsid w:val="00437FE6"/>
    <w:rsid w:val="00440290"/>
    <w:rsid w:val="00441707"/>
    <w:rsid w:val="0044178B"/>
    <w:rsid w:val="004420EC"/>
    <w:rsid w:val="004428E5"/>
    <w:rsid w:val="00443340"/>
    <w:rsid w:val="00443D45"/>
    <w:rsid w:val="004442B6"/>
    <w:rsid w:val="004443DB"/>
    <w:rsid w:val="00444951"/>
    <w:rsid w:val="00445B45"/>
    <w:rsid w:val="00445EA8"/>
    <w:rsid w:val="00445F38"/>
    <w:rsid w:val="00446BF1"/>
    <w:rsid w:val="00447F91"/>
    <w:rsid w:val="00450623"/>
    <w:rsid w:val="00450C5F"/>
    <w:rsid w:val="0045152B"/>
    <w:rsid w:val="00454B0D"/>
    <w:rsid w:val="00455BB0"/>
    <w:rsid w:val="004577AC"/>
    <w:rsid w:val="00457EBD"/>
    <w:rsid w:val="00460BD5"/>
    <w:rsid w:val="00461101"/>
    <w:rsid w:val="00462385"/>
    <w:rsid w:val="0046439B"/>
    <w:rsid w:val="00465928"/>
    <w:rsid w:val="0047015B"/>
    <w:rsid w:val="0047015D"/>
    <w:rsid w:val="0047045C"/>
    <w:rsid w:val="00470E80"/>
    <w:rsid w:val="00472526"/>
    <w:rsid w:val="004733A8"/>
    <w:rsid w:val="004739D7"/>
    <w:rsid w:val="00475B82"/>
    <w:rsid w:val="00476CAB"/>
    <w:rsid w:val="00477138"/>
    <w:rsid w:val="0048061A"/>
    <w:rsid w:val="004835FC"/>
    <w:rsid w:val="00483700"/>
    <w:rsid w:val="00483C38"/>
    <w:rsid w:val="004858D4"/>
    <w:rsid w:val="00485F63"/>
    <w:rsid w:val="004863ED"/>
    <w:rsid w:val="004875F5"/>
    <w:rsid w:val="00487D4D"/>
    <w:rsid w:val="004906FA"/>
    <w:rsid w:val="00491297"/>
    <w:rsid w:val="0049141A"/>
    <w:rsid w:val="00492759"/>
    <w:rsid w:val="0049590C"/>
    <w:rsid w:val="00495BD5"/>
    <w:rsid w:val="00496040"/>
    <w:rsid w:val="00497A39"/>
    <w:rsid w:val="004A0121"/>
    <w:rsid w:val="004A0F7B"/>
    <w:rsid w:val="004A284B"/>
    <w:rsid w:val="004A2EE8"/>
    <w:rsid w:val="004A3EDF"/>
    <w:rsid w:val="004A404C"/>
    <w:rsid w:val="004A40E1"/>
    <w:rsid w:val="004A46D9"/>
    <w:rsid w:val="004A50FD"/>
    <w:rsid w:val="004A5EA2"/>
    <w:rsid w:val="004B064E"/>
    <w:rsid w:val="004B5AA1"/>
    <w:rsid w:val="004B605E"/>
    <w:rsid w:val="004B642E"/>
    <w:rsid w:val="004B6C00"/>
    <w:rsid w:val="004B7B5C"/>
    <w:rsid w:val="004C0606"/>
    <w:rsid w:val="004C3201"/>
    <w:rsid w:val="004C4505"/>
    <w:rsid w:val="004C47CF"/>
    <w:rsid w:val="004C53F3"/>
    <w:rsid w:val="004C5EAA"/>
    <w:rsid w:val="004C6987"/>
    <w:rsid w:val="004C6AFA"/>
    <w:rsid w:val="004C703E"/>
    <w:rsid w:val="004D0320"/>
    <w:rsid w:val="004D0C48"/>
    <w:rsid w:val="004D1425"/>
    <w:rsid w:val="004D1687"/>
    <w:rsid w:val="004D2886"/>
    <w:rsid w:val="004D2CCD"/>
    <w:rsid w:val="004D3371"/>
    <w:rsid w:val="004D3C66"/>
    <w:rsid w:val="004D40A7"/>
    <w:rsid w:val="004D4BB3"/>
    <w:rsid w:val="004D4D56"/>
    <w:rsid w:val="004D72D2"/>
    <w:rsid w:val="004D7ABE"/>
    <w:rsid w:val="004D7B4D"/>
    <w:rsid w:val="004E1F66"/>
    <w:rsid w:val="004E2648"/>
    <w:rsid w:val="004E3720"/>
    <w:rsid w:val="004E425D"/>
    <w:rsid w:val="004E45A1"/>
    <w:rsid w:val="004E4E75"/>
    <w:rsid w:val="004E68FB"/>
    <w:rsid w:val="004E6C00"/>
    <w:rsid w:val="004F1082"/>
    <w:rsid w:val="004F202E"/>
    <w:rsid w:val="004F79A4"/>
    <w:rsid w:val="004F7A35"/>
    <w:rsid w:val="005016AE"/>
    <w:rsid w:val="0050177A"/>
    <w:rsid w:val="00503DCB"/>
    <w:rsid w:val="00504BA0"/>
    <w:rsid w:val="00505884"/>
    <w:rsid w:val="0050781F"/>
    <w:rsid w:val="005102BB"/>
    <w:rsid w:val="00511749"/>
    <w:rsid w:val="00511CF7"/>
    <w:rsid w:val="00512673"/>
    <w:rsid w:val="00512D42"/>
    <w:rsid w:val="00512D7B"/>
    <w:rsid w:val="00513859"/>
    <w:rsid w:val="00513966"/>
    <w:rsid w:val="005146B1"/>
    <w:rsid w:val="005149A9"/>
    <w:rsid w:val="00514B6D"/>
    <w:rsid w:val="00514D9D"/>
    <w:rsid w:val="00514E64"/>
    <w:rsid w:val="00515AD2"/>
    <w:rsid w:val="00517BA4"/>
    <w:rsid w:val="00517E92"/>
    <w:rsid w:val="005208B6"/>
    <w:rsid w:val="005241FC"/>
    <w:rsid w:val="0052460B"/>
    <w:rsid w:val="00524DF3"/>
    <w:rsid w:val="0052537F"/>
    <w:rsid w:val="0052588D"/>
    <w:rsid w:val="00526CB5"/>
    <w:rsid w:val="00526F63"/>
    <w:rsid w:val="0052773E"/>
    <w:rsid w:val="00527E20"/>
    <w:rsid w:val="00530EB5"/>
    <w:rsid w:val="0053369B"/>
    <w:rsid w:val="0054673B"/>
    <w:rsid w:val="00547268"/>
    <w:rsid w:val="0055388E"/>
    <w:rsid w:val="00555BA4"/>
    <w:rsid w:val="005561C5"/>
    <w:rsid w:val="00557194"/>
    <w:rsid w:val="00557517"/>
    <w:rsid w:val="00560210"/>
    <w:rsid w:val="005603D3"/>
    <w:rsid w:val="00562667"/>
    <w:rsid w:val="005629B4"/>
    <w:rsid w:val="00563426"/>
    <w:rsid w:val="00563EB9"/>
    <w:rsid w:val="005659F6"/>
    <w:rsid w:val="00570418"/>
    <w:rsid w:val="00571FD0"/>
    <w:rsid w:val="005728B6"/>
    <w:rsid w:val="005733AC"/>
    <w:rsid w:val="005735F2"/>
    <w:rsid w:val="005743A0"/>
    <w:rsid w:val="0057580D"/>
    <w:rsid w:val="00575B1C"/>
    <w:rsid w:val="00576FC8"/>
    <w:rsid w:val="00577F46"/>
    <w:rsid w:val="00580361"/>
    <w:rsid w:val="0058134F"/>
    <w:rsid w:val="00581560"/>
    <w:rsid w:val="00581735"/>
    <w:rsid w:val="00581AF1"/>
    <w:rsid w:val="00582965"/>
    <w:rsid w:val="00584210"/>
    <w:rsid w:val="00585BE3"/>
    <w:rsid w:val="00587607"/>
    <w:rsid w:val="00587F18"/>
    <w:rsid w:val="005906E5"/>
    <w:rsid w:val="00595784"/>
    <w:rsid w:val="00595A19"/>
    <w:rsid w:val="00595BB9"/>
    <w:rsid w:val="00595CA7"/>
    <w:rsid w:val="00597128"/>
    <w:rsid w:val="005A0C9C"/>
    <w:rsid w:val="005A1D7D"/>
    <w:rsid w:val="005A36CE"/>
    <w:rsid w:val="005A41E8"/>
    <w:rsid w:val="005A7872"/>
    <w:rsid w:val="005A7B42"/>
    <w:rsid w:val="005B00AF"/>
    <w:rsid w:val="005B17F3"/>
    <w:rsid w:val="005B1E19"/>
    <w:rsid w:val="005B30B7"/>
    <w:rsid w:val="005B3843"/>
    <w:rsid w:val="005B3C77"/>
    <w:rsid w:val="005B47A3"/>
    <w:rsid w:val="005B5196"/>
    <w:rsid w:val="005B62E1"/>
    <w:rsid w:val="005B6603"/>
    <w:rsid w:val="005B6CC2"/>
    <w:rsid w:val="005B70DD"/>
    <w:rsid w:val="005C04AD"/>
    <w:rsid w:val="005C1B2F"/>
    <w:rsid w:val="005C4030"/>
    <w:rsid w:val="005C49BD"/>
    <w:rsid w:val="005C5ED0"/>
    <w:rsid w:val="005C6926"/>
    <w:rsid w:val="005D09A6"/>
    <w:rsid w:val="005D4B6B"/>
    <w:rsid w:val="005D5679"/>
    <w:rsid w:val="005D687C"/>
    <w:rsid w:val="005D687F"/>
    <w:rsid w:val="005D7E0D"/>
    <w:rsid w:val="005E03FF"/>
    <w:rsid w:val="005E1FE8"/>
    <w:rsid w:val="005E3805"/>
    <w:rsid w:val="005E4D51"/>
    <w:rsid w:val="005E5BE0"/>
    <w:rsid w:val="005F119F"/>
    <w:rsid w:val="005F13D2"/>
    <w:rsid w:val="005F2B5E"/>
    <w:rsid w:val="005F2CFC"/>
    <w:rsid w:val="005F318C"/>
    <w:rsid w:val="005F3D05"/>
    <w:rsid w:val="005F3D3C"/>
    <w:rsid w:val="005F4152"/>
    <w:rsid w:val="005F416A"/>
    <w:rsid w:val="005F6D05"/>
    <w:rsid w:val="005F78D4"/>
    <w:rsid w:val="0060180D"/>
    <w:rsid w:val="00603DA3"/>
    <w:rsid w:val="00604064"/>
    <w:rsid w:val="00604408"/>
    <w:rsid w:val="0060532E"/>
    <w:rsid w:val="0060595B"/>
    <w:rsid w:val="00606A65"/>
    <w:rsid w:val="0060701D"/>
    <w:rsid w:val="006070C8"/>
    <w:rsid w:val="00613689"/>
    <w:rsid w:val="00613726"/>
    <w:rsid w:val="006201F4"/>
    <w:rsid w:val="006203AC"/>
    <w:rsid w:val="0062329D"/>
    <w:rsid w:val="00623930"/>
    <w:rsid w:val="00623D0F"/>
    <w:rsid w:val="00624069"/>
    <w:rsid w:val="00625831"/>
    <w:rsid w:val="00625840"/>
    <w:rsid w:val="0062622F"/>
    <w:rsid w:val="0062743F"/>
    <w:rsid w:val="00627666"/>
    <w:rsid w:val="00627B8C"/>
    <w:rsid w:val="006308F4"/>
    <w:rsid w:val="00631801"/>
    <w:rsid w:val="00634B7C"/>
    <w:rsid w:val="0063504F"/>
    <w:rsid w:val="00637711"/>
    <w:rsid w:val="00637EB7"/>
    <w:rsid w:val="006408BB"/>
    <w:rsid w:val="00640BBE"/>
    <w:rsid w:val="006420C9"/>
    <w:rsid w:val="00643A4E"/>
    <w:rsid w:val="00644068"/>
    <w:rsid w:val="006440E8"/>
    <w:rsid w:val="00645974"/>
    <w:rsid w:val="006472A9"/>
    <w:rsid w:val="006508F0"/>
    <w:rsid w:val="00650D7A"/>
    <w:rsid w:val="00654884"/>
    <w:rsid w:val="00655421"/>
    <w:rsid w:val="0065651C"/>
    <w:rsid w:val="0066104E"/>
    <w:rsid w:val="00661959"/>
    <w:rsid w:val="0066236A"/>
    <w:rsid w:val="00662656"/>
    <w:rsid w:val="006626E8"/>
    <w:rsid w:val="00663A59"/>
    <w:rsid w:val="006649BF"/>
    <w:rsid w:val="00667145"/>
    <w:rsid w:val="00670421"/>
    <w:rsid w:val="006728AB"/>
    <w:rsid w:val="00674A8E"/>
    <w:rsid w:val="00677051"/>
    <w:rsid w:val="00677602"/>
    <w:rsid w:val="00677A26"/>
    <w:rsid w:val="00682C1F"/>
    <w:rsid w:val="006833C9"/>
    <w:rsid w:val="00684199"/>
    <w:rsid w:val="00687AFC"/>
    <w:rsid w:val="00687CD1"/>
    <w:rsid w:val="00691395"/>
    <w:rsid w:val="0069226E"/>
    <w:rsid w:val="00693683"/>
    <w:rsid w:val="00693766"/>
    <w:rsid w:val="006937B1"/>
    <w:rsid w:val="006938EF"/>
    <w:rsid w:val="00693913"/>
    <w:rsid w:val="006946AF"/>
    <w:rsid w:val="0069600B"/>
    <w:rsid w:val="0069631F"/>
    <w:rsid w:val="006976B5"/>
    <w:rsid w:val="00697893"/>
    <w:rsid w:val="006A1B52"/>
    <w:rsid w:val="006A1C48"/>
    <w:rsid w:val="006A4381"/>
    <w:rsid w:val="006A50AC"/>
    <w:rsid w:val="006A51AB"/>
    <w:rsid w:val="006A5A1A"/>
    <w:rsid w:val="006A6281"/>
    <w:rsid w:val="006B1194"/>
    <w:rsid w:val="006B1E27"/>
    <w:rsid w:val="006B2228"/>
    <w:rsid w:val="006B4D84"/>
    <w:rsid w:val="006B6BB9"/>
    <w:rsid w:val="006B7589"/>
    <w:rsid w:val="006C0831"/>
    <w:rsid w:val="006C19E9"/>
    <w:rsid w:val="006C21E4"/>
    <w:rsid w:val="006C2262"/>
    <w:rsid w:val="006C35F9"/>
    <w:rsid w:val="006C5944"/>
    <w:rsid w:val="006C704F"/>
    <w:rsid w:val="006C7485"/>
    <w:rsid w:val="006D18EC"/>
    <w:rsid w:val="006D3BC3"/>
    <w:rsid w:val="006D4CF0"/>
    <w:rsid w:val="006E0296"/>
    <w:rsid w:val="006E0947"/>
    <w:rsid w:val="006E0A21"/>
    <w:rsid w:val="006E3138"/>
    <w:rsid w:val="006E3445"/>
    <w:rsid w:val="006E39AC"/>
    <w:rsid w:val="006E3D6C"/>
    <w:rsid w:val="006E4860"/>
    <w:rsid w:val="006E4916"/>
    <w:rsid w:val="006E49D1"/>
    <w:rsid w:val="006E4B6B"/>
    <w:rsid w:val="006E4EAD"/>
    <w:rsid w:val="006E6189"/>
    <w:rsid w:val="006E7F35"/>
    <w:rsid w:val="006F0D1C"/>
    <w:rsid w:val="006F0F66"/>
    <w:rsid w:val="006F13B2"/>
    <w:rsid w:val="006F146C"/>
    <w:rsid w:val="006F14E4"/>
    <w:rsid w:val="006F63F1"/>
    <w:rsid w:val="006F64E7"/>
    <w:rsid w:val="006F71E5"/>
    <w:rsid w:val="006F7AF8"/>
    <w:rsid w:val="006F7C85"/>
    <w:rsid w:val="00700547"/>
    <w:rsid w:val="007029BD"/>
    <w:rsid w:val="00702DA0"/>
    <w:rsid w:val="00702E23"/>
    <w:rsid w:val="00702E5D"/>
    <w:rsid w:val="00702F8D"/>
    <w:rsid w:val="00705AA0"/>
    <w:rsid w:val="00706131"/>
    <w:rsid w:val="00706A22"/>
    <w:rsid w:val="00712CEA"/>
    <w:rsid w:val="00713FF4"/>
    <w:rsid w:val="00714183"/>
    <w:rsid w:val="007145EE"/>
    <w:rsid w:val="00720D20"/>
    <w:rsid w:val="00721392"/>
    <w:rsid w:val="0072196B"/>
    <w:rsid w:val="00721F23"/>
    <w:rsid w:val="007222BE"/>
    <w:rsid w:val="00722F75"/>
    <w:rsid w:val="0072373E"/>
    <w:rsid w:val="0072377F"/>
    <w:rsid w:val="007250A0"/>
    <w:rsid w:val="00725882"/>
    <w:rsid w:val="0072662E"/>
    <w:rsid w:val="00726ACB"/>
    <w:rsid w:val="007304C6"/>
    <w:rsid w:val="007304E7"/>
    <w:rsid w:val="007328F6"/>
    <w:rsid w:val="00733015"/>
    <w:rsid w:val="007351EA"/>
    <w:rsid w:val="00735ADB"/>
    <w:rsid w:val="00735DFB"/>
    <w:rsid w:val="007370AF"/>
    <w:rsid w:val="00737531"/>
    <w:rsid w:val="0074004B"/>
    <w:rsid w:val="00740C85"/>
    <w:rsid w:val="00742FFB"/>
    <w:rsid w:val="0074383F"/>
    <w:rsid w:val="00743B97"/>
    <w:rsid w:val="00743D3A"/>
    <w:rsid w:val="007440CD"/>
    <w:rsid w:val="007453A7"/>
    <w:rsid w:val="00746DEE"/>
    <w:rsid w:val="00751719"/>
    <w:rsid w:val="00754620"/>
    <w:rsid w:val="00754EFB"/>
    <w:rsid w:val="00755BDE"/>
    <w:rsid w:val="00756B51"/>
    <w:rsid w:val="00760EFA"/>
    <w:rsid w:val="0076116E"/>
    <w:rsid w:val="00762D9C"/>
    <w:rsid w:val="0076330D"/>
    <w:rsid w:val="00763768"/>
    <w:rsid w:val="00763D80"/>
    <w:rsid w:val="0076591D"/>
    <w:rsid w:val="00766A7C"/>
    <w:rsid w:val="007707A9"/>
    <w:rsid w:val="00770C43"/>
    <w:rsid w:val="00771735"/>
    <w:rsid w:val="0077266D"/>
    <w:rsid w:val="00774BF1"/>
    <w:rsid w:val="00776344"/>
    <w:rsid w:val="00780637"/>
    <w:rsid w:val="00780AEE"/>
    <w:rsid w:val="00780D64"/>
    <w:rsid w:val="007819A6"/>
    <w:rsid w:val="0078238D"/>
    <w:rsid w:val="00782CAF"/>
    <w:rsid w:val="00784DA7"/>
    <w:rsid w:val="007851D1"/>
    <w:rsid w:val="007925B4"/>
    <w:rsid w:val="00792640"/>
    <w:rsid w:val="007928EE"/>
    <w:rsid w:val="007948DD"/>
    <w:rsid w:val="00794FCB"/>
    <w:rsid w:val="0079572C"/>
    <w:rsid w:val="007960F8"/>
    <w:rsid w:val="007964A7"/>
    <w:rsid w:val="007975FD"/>
    <w:rsid w:val="007976F7"/>
    <w:rsid w:val="007A0B6E"/>
    <w:rsid w:val="007A0EBD"/>
    <w:rsid w:val="007A10F7"/>
    <w:rsid w:val="007A2B23"/>
    <w:rsid w:val="007A2E41"/>
    <w:rsid w:val="007A3455"/>
    <w:rsid w:val="007A3953"/>
    <w:rsid w:val="007A6575"/>
    <w:rsid w:val="007A70FE"/>
    <w:rsid w:val="007B1499"/>
    <w:rsid w:val="007B2274"/>
    <w:rsid w:val="007B6C49"/>
    <w:rsid w:val="007B7E61"/>
    <w:rsid w:val="007C0FA1"/>
    <w:rsid w:val="007C218F"/>
    <w:rsid w:val="007C2B56"/>
    <w:rsid w:val="007C3091"/>
    <w:rsid w:val="007C36BC"/>
    <w:rsid w:val="007C3A6D"/>
    <w:rsid w:val="007C3B45"/>
    <w:rsid w:val="007C5BD8"/>
    <w:rsid w:val="007C5CF4"/>
    <w:rsid w:val="007D33E2"/>
    <w:rsid w:val="007D3639"/>
    <w:rsid w:val="007D379E"/>
    <w:rsid w:val="007D37AB"/>
    <w:rsid w:val="007D39AF"/>
    <w:rsid w:val="007D7B82"/>
    <w:rsid w:val="007D7ECC"/>
    <w:rsid w:val="007E005B"/>
    <w:rsid w:val="007E1952"/>
    <w:rsid w:val="007E63B0"/>
    <w:rsid w:val="007E655C"/>
    <w:rsid w:val="007F0422"/>
    <w:rsid w:val="007F24A1"/>
    <w:rsid w:val="007F5A7B"/>
    <w:rsid w:val="007F5DE0"/>
    <w:rsid w:val="007F649B"/>
    <w:rsid w:val="007F7F76"/>
    <w:rsid w:val="00801556"/>
    <w:rsid w:val="00801E1C"/>
    <w:rsid w:val="008020ED"/>
    <w:rsid w:val="008058E2"/>
    <w:rsid w:val="00805C22"/>
    <w:rsid w:val="00807525"/>
    <w:rsid w:val="008100C9"/>
    <w:rsid w:val="0081121F"/>
    <w:rsid w:val="00812196"/>
    <w:rsid w:val="0081282F"/>
    <w:rsid w:val="00812AEF"/>
    <w:rsid w:val="008135F0"/>
    <w:rsid w:val="00813AFD"/>
    <w:rsid w:val="0081414A"/>
    <w:rsid w:val="0081503D"/>
    <w:rsid w:val="00815398"/>
    <w:rsid w:val="00816532"/>
    <w:rsid w:val="008233FE"/>
    <w:rsid w:val="00823A18"/>
    <w:rsid w:val="0082577F"/>
    <w:rsid w:val="00825F59"/>
    <w:rsid w:val="008272B9"/>
    <w:rsid w:val="0082757A"/>
    <w:rsid w:val="008308BA"/>
    <w:rsid w:val="00831C91"/>
    <w:rsid w:val="00832F53"/>
    <w:rsid w:val="00833055"/>
    <w:rsid w:val="00835160"/>
    <w:rsid w:val="008400C0"/>
    <w:rsid w:val="008413B4"/>
    <w:rsid w:val="00841FEE"/>
    <w:rsid w:val="00843294"/>
    <w:rsid w:val="008477A2"/>
    <w:rsid w:val="00850345"/>
    <w:rsid w:val="00850BBA"/>
    <w:rsid w:val="008537D4"/>
    <w:rsid w:val="00854165"/>
    <w:rsid w:val="00854C54"/>
    <w:rsid w:val="00855B2D"/>
    <w:rsid w:val="008561A4"/>
    <w:rsid w:val="00856CD4"/>
    <w:rsid w:val="00856E3C"/>
    <w:rsid w:val="0085798C"/>
    <w:rsid w:val="00857EC1"/>
    <w:rsid w:val="008605FA"/>
    <w:rsid w:val="008618B2"/>
    <w:rsid w:val="008619AE"/>
    <w:rsid w:val="00866E5F"/>
    <w:rsid w:val="00867D1C"/>
    <w:rsid w:val="0087033F"/>
    <w:rsid w:val="00870B0F"/>
    <w:rsid w:val="00871B2E"/>
    <w:rsid w:val="00872CDD"/>
    <w:rsid w:val="00873A5F"/>
    <w:rsid w:val="00873D4D"/>
    <w:rsid w:val="00875607"/>
    <w:rsid w:val="00880AB0"/>
    <w:rsid w:val="00880CEE"/>
    <w:rsid w:val="008818E7"/>
    <w:rsid w:val="008837FA"/>
    <w:rsid w:val="008841A2"/>
    <w:rsid w:val="00884DE5"/>
    <w:rsid w:val="008859E9"/>
    <w:rsid w:val="00887868"/>
    <w:rsid w:val="00887FD9"/>
    <w:rsid w:val="00890E24"/>
    <w:rsid w:val="008918C4"/>
    <w:rsid w:val="00891C72"/>
    <w:rsid w:val="00892C53"/>
    <w:rsid w:val="00893B0C"/>
    <w:rsid w:val="0089455B"/>
    <w:rsid w:val="008957A2"/>
    <w:rsid w:val="0089724F"/>
    <w:rsid w:val="008A1644"/>
    <w:rsid w:val="008A43D3"/>
    <w:rsid w:val="008A4766"/>
    <w:rsid w:val="008A4951"/>
    <w:rsid w:val="008A4995"/>
    <w:rsid w:val="008A7EC2"/>
    <w:rsid w:val="008B1248"/>
    <w:rsid w:val="008B4273"/>
    <w:rsid w:val="008B4341"/>
    <w:rsid w:val="008B6583"/>
    <w:rsid w:val="008B67EC"/>
    <w:rsid w:val="008C037F"/>
    <w:rsid w:val="008C3B59"/>
    <w:rsid w:val="008C3E2B"/>
    <w:rsid w:val="008C5E75"/>
    <w:rsid w:val="008C5F47"/>
    <w:rsid w:val="008C62FD"/>
    <w:rsid w:val="008C6A22"/>
    <w:rsid w:val="008D1A61"/>
    <w:rsid w:val="008D35BF"/>
    <w:rsid w:val="008D4DEB"/>
    <w:rsid w:val="008D691F"/>
    <w:rsid w:val="008D7166"/>
    <w:rsid w:val="008E114B"/>
    <w:rsid w:val="008E291F"/>
    <w:rsid w:val="008E4992"/>
    <w:rsid w:val="008E49F5"/>
    <w:rsid w:val="008E52F7"/>
    <w:rsid w:val="008E5396"/>
    <w:rsid w:val="008E6028"/>
    <w:rsid w:val="008E6B86"/>
    <w:rsid w:val="008E7C41"/>
    <w:rsid w:val="008F0073"/>
    <w:rsid w:val="008F0133"/>
    <w:rsid w:val="008F04EA"/>
    <w:rsid w:val="008F39F2"/>
    <w:rsid w:val="008F48DB"/>
    <w:rsid w:val="008F4A4A"/>
    <w:rsid w:val="0090068C"/>
    <w:rsid w:val="00900A07"/>
    <w:rsid w:val="00900F3D"/>
    <w:rsid w:val="00903C09"/>
    <w:rsid w:val="00905226"/>
    <w:rsid w:val="00905E3F"/>
    <w:rsid w:val="00906159"/>
    <w:rsid w:val="0090648E"/>
    <w:rsid w:val="00907EFD"/>
    <w:rsid w:val="009106E8"/>
    <w:rsid w:val="00910F18"/>
    <w:rsid w:val="0091205D"/>
    <w:rsid w:val="00913F0E"/>
    <w:rsid w:val="00914EB9"/>
    <w:rsid w:val="00917D37"/>
    <w:rsid w:val="00921175"/>
    <w:rsid w:val="00921217"/>
    <w:rsid w:val="00923119"/>
    <w:rsid w:val="00924F38"/>
    <w:rsid w:val="009256C7"/>
    <w:rsid w:val="00925ADF"/>
    <w:rsid w:val="009265AC"/>
    <w:rsid w:val="0092665B"/>
    <w:rsid w:val="00926869"/>
    <w:rsid w:val="009271C1"/>
    <w:rsid w:val="00932119"/>
    <w:rsid w:val="0093452E"/>
    <w:rsid w:val="009346F7"/>
    <w:rsid w:val="00936293"/>
    <w:rsid w:val="0093689C"/>
    <w:rsid w:val="009415B3"/>
    <w:rsid w:val="0094215B"/>
    <w:rsid w:val="00942B77"/>
    <w:rsid w:val="009432CA"/>
    <w:rsid w:val="00943A3D"/>
    <w:rsid w:val="00944877"/>
    <w:rsid w:val="0095013F"/>
    <w:rsid w:val="0095065D"/>
    <w:rsid w:val="009522E0"/>
    <w:rsid w:val="009529D3"/>
    <w:rsid w:val="00953205"/>
    <w:rsid w:val="00953761"/>
    <w:rsid w:val="00953B5E"/>
    <w:rsid w:val="0095458E"/>
    <w:rsid w:val="00954895"/>
    <w:rsid w:val="00955196"/>
    <w:rsid w:val="00955E44"/>
    <w:rsid w:val="00956CA3"/>
    <w:rsid w:val="00960C5D"/>
    <w:rsid w:val="00962155"/>
    <w:rsid w:val="0096350D"/>
    <w:rsid w:val="00964184"/>
    <w:rsid w:val="009668E7"/>
    <w:rsid w:val="00967BBB"/>
    <w:rsid w:val="00972110"/>
    <w:rsid w:val="00973400"/>
    <w:rsid w:val="009737AB"/>
    <w:rsid w:val="00976538"/>
    <w:rsid w:val="00977855"/>
    <w:rsid w:val="00977E28"/>
    <w:rsid w:val="00977F86"/>
    <w:rsid w:val="009804E5"/>
    <w:rsid w:val="009824FE"/>
    <w:rsid w:val="00985026"/>
    <w:rsid w:val="00986B53"/>
    <w:rsid w:val="009871A7"/>
    <w:rsid w:val="009903A9"/>
    <w:rsid w:val="009910C9"/>
    <w:rsid w:val="00991160"/>
    <w:rsid w:val="00991A92"/>
    <w:rsid w:val="00991E35"/>
    <w:rsid w:val="0099228B"/>
    <w:rsid w:val="00992B70"/>
    <w:rsid w:val="0099371C"/>
    <w:rsid w:val="00994CE9"/>
    <w:rsid w:val="0099532D"/>
    <w:rsid w:val="00997AD3"/>
    <w:rsid w:val="009A1745"/>
    <w:rsid w:val="009A47F2"/>
    <w:rsid w:val="009A4A46"/>
    <w:rsid w:val="009A4FD6"/>
    <w:rsid w:val="009A5C11"/>
    <w:rsid w:val="009A5FAE"/>
    <w:rsid w:val="009A6F56"/>
    <w:rsid w:val="009A71E8"/>
    <w:rsid w:val="009B0CA3"/>
    <w:rsid w:val="009B3F4A"/>
    <w:rsid w:val="009B513F"/>
    <w:rsid w:val="009B5E58"/>
    <w:rsid w:val="009B6288"/>
    <w:rsid w:val="009C0C11"/>
    <w:rsid w:val="009C0F45"/>
    <w:rsid w:val="009C30AC"/>
    <w:rsid w:val="009C5351"/>
    <w:rsid w:val="009C6C0C"/>
    <w:rsid w:val="009D0681"/>
    <w:rsid w:val="009D2AD2"/>
    <w:rsid w:val="009D319D"/>
    <w:rsid w:val="009D531C"/>
    <w:rsid w:val="009D5608"/>
    <w:rsid w:val="009D575B"/>
    <w:rsid w:val="009D7CD4"/>
    <w:rsid w:val="009E034D"/>
    <w:rsid w:val="009E0E5E"/>
    <w:rsid w:val="009E27C5"/>
    <w:rsid w:val="009E29DB"/>
    <w:rsid w:val="009E391D"/>
    <w:rsid w:val="009E407B"/>
    <w:rsid w:val="009E5E91"/>
    <w:rsid w:val="009E6F40"/>
    <w:rsid w:val="009F0A92"/>
    <w:rsid w:val="009F1974"/>
    <w:rsid w:val="009F2540"/>
    <w:rsid w:val="009F3990"/>
    <w:rsid w:val="009F4135"/>
    <w:rsid w:val="009F47F3"/>
    <w:rsid w:val="00A00887"/>
    <w:rsid w:val="00A00F6E"/>
    <w:rsid w:val="00A02013"/>
    <w:rsid w:val="00A02A07"/>
    <w:rsid w:val="00A03E2C"/>
    <w:rsid w:val="00A05D6C"/>
    <w:rsid w:val="00A05E08"/>
    <w:rsid w:val="00A10488"/>
    <w:rsid w:val="00A1503D"/>
    <w:rsid w:val="00A16F28"/>
    <w:rsid w:val="00A17CF9"/>
    <w:rsid w:val="00A21439"/>
    <w:rsid w:val="00A22F6D"/>
    <w:rsid w:val="00A2328F"/>
    <w:rsid w:val="00A2332C"/>
    <w:rsid w:val="00A2379D"/>
    <w:rsid w:val="00A247A9"/>
    <w:rsid w:val="00A25D5F"/>
    <w:rsid w:val="00A271CC"/>
    <w:rsid w:val="00A271D6"/>
    <w:rsid w:val="00A2727D"/>
    <w:rsid w:val="00A32A68"/>
    <w:rsid w:val="00A36B5A"/>
    <w:rsid w:val="00A401B2"/>
    <w:rsid w:val="00A40312"/>
    <w:rsid w:val="00A427F6"/>
    <w:rsid w:val="00A43235"/>
    <w:rsid w:val="00A4421B"/>
    <w:rsid w:val="00A44C1B"/>
    <w:rsid w:val="00A44D51"/>
    <w:rsid w:val="00A47065"/>
    <w:rsid w:val="00A502BE"/>
    <w:rsid w:val="00A50D01"/>
    <w:rsid w:val="00A51633"/>
    <w:rsid w:val="00A51C01"/>
    <w:rsid w:val="00A51D45"/>
    <w:rsid w:val="00A523B5"/>
    <w:rsid w:val="00A528C3"/>
    <w:rsid w:val="00A53473"/>
    <w:rsid w:val="00A5438A"/>
    <w:rsid w:val="00A5542D"/>
    <w:rsid w:val="00A62890"/>
    <w:rsid w:val="00A637DB"/>
    <w:rsid w:val="00A63C32"/>
    <w:rsid w:val="00A660EC"/>
    <w:rsid w:val="00A66571"/>
    <w:rsid w:val="00A7038E"/>
    <w:rsid w:val="00A70400"/>
    <w:rsid w:val="00A722A5"/>
    <w:rsid w:val="00A722AB"/>
    <w:rsid w:val="00A73D09"/>
    <w:rsid w:val="00A755E3"/>
    <w:rsid w:val="00A80065"/>
    <w:rsid w:val="00A81BFA"/>
    <w:rsid w:val="00A82D33"/>
    <w:rsid w:val="00A82E68"/>
    <w:rsid w:val="00A83EB6"/>
    <w:rsid w:val="00A84554"/>
    <w:rsid w:val="00A872B5"/>
    <w:rsid w:val="00A872D0"/>
    <w:rsid w:val="00A92475"/>
    <w:rsid w:val="00A928CE"/>
    <w:rsid w:val="00A92F90"/>
    <w:rsid w:val="00A939A1"/>
    <w:rsid w:val="00A94912"/>
    <w:rsid w:val="00A95982"/>
    <w:rsid w:val="00A96AD4"/>
    <w:rsid w:val="00A97032"/>
    <w:rsid w:val="00A97460"/>
    <w:rsid w:val="00AA2035"/>
    <w:rsid w:val="00AA2FEB"/>
    <w:rsid w:val="00AA356A"/>
    <w:rsid w:val="00AA38F0"/>
    <w:rsid w:val="00AA6C0B"/>
    <w:rsid w:val="00AA700F"/>
    <w:rsid w:val="00AA7AD6"/>
    <w:rsid w:val="00AB14BF"/>
    <w:rsid w:val="00AB1D0D"/>
    <w:rsid w:val="00AB1E3D"/>
    <w:rsid w:val="00AB27A5"/>
    <w:rsid w:val="00AB3182"/>
    <w:rsid w:val="00AB328B"/>
    <w:rsid w:val="00AB3837"/>
    <w:rsid w:val="00AB3BDB"/>
    <w:rsid w:val="00AB3C4C"/>
    <w:rsid w:val="00AC07AF"/>
    <w:rsid w:val="00AC0AEA"/>
    <w:rsid w:val="00AC133E"/>
    <w:rsid w:val="00AC1392"/>
    <w:rsid w:val="00AC1E56"/>
    <w:rsid w:val="00AC2616"/>
    <w:rsid w:val="00AC2B62"/>
    <w:rsid w:val="00AC59B9"/>
    <w:rsid w:val="00AC5DBD"/>
    <w:rsid w:val="00AC6817"/>
    <w:rsid w:val="00AC7A1C"/>
    <w:rsid w:val="00AD0265"/>
    <w:rsid w:val="00AD1E42"/>
    <w:rsid w:val="00AD3D5B"/>
    <w:rsid w:val="00AD3D8C"/>
    <w:rsid w:val="00AD5755"/>
    <w:rsid w:val="00AD5D4C"/>
    <w:rsid w:val="00AD6F70"/>
    <w:rsid w:val="00AD6FF1"/>
    <w:rsid w:val="00AD7972"/>
    <w:rsid w:val="00AE0B06"/>
    <w:rsid w:val="00AE0CB3"/>
    <w:rsid w:val="00AE2036"/>
    <w:rsid w:val="00AE2CA6"/>
    <w:rsid w:val="00AE2E83"/>
    <w:rsid w:val="00AE517B"/>
    <w:rsid w:val="00AE55DB"/>
    <w:rsid w:val="00AE685F"/>
    <w:rsid w:val="00AE6E0B"/>
    <w:rsid w:val="00AF084D"/>
    <w:rsid w:val="00AF0A04"/>
    <w:rsid w:val="00AF0D80"/>
    <w:rsid w:val="00AF2B1D"/>
    <w:rsid w:val="00AF43E4"/>
    <w:rsid w:val="00AF4608"/>
    <w:rsid w:val="00AF4969"/>
    <w:rsid w:val="00AF4F55"/>
    <w:rsid w:val="00AF54DE"/>
    <w:rsid w:val="00B0050E"/>
    <w:rsid w:val="00B02E23"/>
    <w:rsid w:val="00B02FB0"/>
    <w:rsid w:val="00B0566D"/>
    <w:rsid w:val="00B10766"/>
    <w:rsid w:val="00B120F6"/>
    <w:rsid w:val="00B12221"/>
    <w:rsid w:val="00B12C0C"/>
    <w:rsid w:val="00B13CCA"/>
    <w:rsid w:val="00B15E2B"/>
    <w:rsid w:val="00B16645"/>
    <w:rsid w:val="00B16F8A"/>
    <w:rsid w:val="00B2069E"/>
    <w:rsid w:val="00B216C0"/>
    <w:rsid w:val="00B23D4F"/>
    <w:rsid w:val="00B243BF"/>
    <w:rsid w:val="00B244D1"/>
    <w:rsid w:val="00B26B5F"/>
    <w:rsid w:val="00B26FED"/>
    <w:rsid w:val="00B30261"/>
    <w:rsid w:val="00B3187A"/>
    <w:rsid w:val="00B31EFB"/>
    <w:rsid w:val="00B322A2"/>
    <w:rsid w:val="00B33CCC"/>
    <w:rsid w:val="00B3620C"/>
    <w:rsid w:val="00B37A5A"/>
    <w:rsid w:val="00B42525"/>
    <w:rsid w:val="00B42C10"/>
    <w:rsid w:val="00B43BB0"/>
    <w:rsid w:val="00B450F7"/>
    <w:rsid w:val="00B45B7C"/>
    <w:rsid w:val="00B468BB"/>
    <w:rsid w:val="00B4791C"/>
    <w:rsid w:val="00B52B3C"/>
    <w:rsid w:val="00B54B8D"/>
    <w:rsid w:val="00B552CC"/>
    <w:rsid w:val="00B556E1"/>
    <w:rsid w:val="00B559F2"/>
    <w:rsid w:val="00B56C7D"/>
    <w:rsid w:val="00B57C1E"/>
    <w:rsid w:val="00B613D6"/>
    <w:rsid w:val="00B62E74"/>
    <w:rsid w:val="00B648A1"/>
    <w:rsid w:val="00B64A1D"/>
    <w:rsid w:val="00B65CF2"/>
    <w:rsid w:val="00B6609E"/>
    <w:rsid w:val="00B66C10"/>
    <w:rsid w:val="00B66D80"/>
    <w:rsid w:val="00B66E83"/>
    <w:rsid w:val="00B6706D"/>
    <w:rsid w:val="00B679E2"/>
    <w:rsid w:val="00B7164D"/>
    <w:rsid w:val="00B71E87"/>
    <w:rsid w:val="00B72A45"/>
    <w:rsid w:val="00B73970"/>
    <w:rsid w:val="00B73EB7"/>
    <w:rsid w:val="00B7533B"/>
    <w:rsid w:val="00B7559D"/>
    <w:rsid w:val="00B76D82"/>
    <w:rsid w:val="00B76F0C"/>
    <w:rsid w:val="00B803F9"/>
    <w:rsid w:val="00B8208E"/>
    <w:rsid w:val="00B832BF"/>
    <w:rsid w:val="00B83F22"/>
    <w:rsid w:val="00B840FF"/>
    <w:rsid w:val="00B842C8"/>
    <w:rsid w:val="00B8527C"/>
    <w:rsid w:val="00B87494"/>
    <w:rsid w:val="00B9117C"/>
    <w:rsid w:val="00B915DC"/>
    <w:rsid w:val="00B92F5A"/>
    <w:rsid w:val="00B9401E"/>
    <w:rsid w:val="00B9483F"/>
    <w:rsid w:val="00BA0FC1"/>
    <w:rsid w:val="00BA1790"/>
    <w:rsid w:val="00BA1B9E"/>
    <w:rsid w:val="00BA1C02"/>
    <w:rsid w:val="00BA624C"/>
    <w:rsid w:val="00BA7509"/>
    <w:rsid w:val="00BA7F89"/>
    <w:rsid w:val="00BB1121"/>
    <w:rsid w:val="00BB2EDA"/>
    <w:rsid w:val="00BB4CB1"/>
    <w:rsid w:val="00BB6DC4"/>
    <w:rsid w:val="00BC05E0"/>
    <w:rsid w:val="00BC087C"/>
    <w:rsid w:val="00BC1907"/>
    <w:rsid w:val="00BC37D5"/>
    <w:rsid w:val="00BC665C"/>
    <w:rsid w:val="00BD03F2"/>
    <w:rsid w:val="00BD2988"/>
    <w:rsid w:val="00BD3D97"/>
    <w:rsid w:val="00BD3F33"/>
    <w:rsid w:val="00BD4672"/>
    <w:rsid w:val="00BD5557"/>
    <w:rsid w:val="00BD55E2"/>
    <w:rsid w:val="00BD56B4"/>
    <w:rsid w:val="00BD63AA"/>
    <w:rsid w:val="00BD6614"/>
    <w:rsid w:val="00BE114E"/>
    <w:rsid w:val="00BE20F7"/>
    <w:rsid w:val="00BE2A40"/>
    <w:rsid w:val="00BE2B87"/>
    <w:rsid w:val="00BE3310"/>
    <w:rsid w:val="00BE4844"/>
    <w:rsid w:val="00BE5BC7"/>
    <w:rsid w:val="00BF4C76"/>
    <w:rsid w:val="00BF4EFF"/>
    <w:rsid w:val="00BF50D0"/>
    <w:rsid w:val="00BF5B62"/>
    <w:rsid w:val="00C02619"/>
    <w:rsid w:val="00C028F3"/>
    <w:rsid w:val="00C030EA"/>
    <w:rsid w:val="00C03723"/>
    <w:rsid w:val="00C03950"/>
    <w:rsid w:val="00C04C33"/>
    <w:rsid w:val="00C058DF"/>
    <w:rsid w:val="00C078DD"/>
    <w:rsid w:val="00C13C8F"/>
    <w:rsid w:val="00C14016"/>
    <w:rsid w:val="00C15271"/>
    <w:rsid w:val="00C16515"/>
    <w:rsid w:val="00C17339"/>
    <w:rsid w:val="00C17A19"/>
    <w:rsid w:val="00C17E6A"/>
    <w:rsid w:val="00C20D84"/>
    <w:rsid w:val="00C22870"/>
    <w:rsid w:val="00C22FBB"/>
    <w:rsid w:val="00C237C2"/>
    <w:rsid w:val="00C248C2"/>
    <w:rsid w:val="00C2663E"/>
    <w:rsid w:val="00C269D3"/>
    <w:rsid w:val="00C314F7"/>
    <w:rsid w:val="00C31562"/>
    <w:rsid w:val="00C315BF"/>
    <w:rsid w:val="00C32F3F"/>
    <w:rsid w:val="00C33DEE"/>
    <w:rsid w:val="00C34765"/>
    <w:rsid w:val="00C34A90"/>
    <w:rsid w:val="00C34D13"/>
    <w:rsid w:val="00C37FA7"/>
    <w:rsid w:val="00C422C2"/>
    <w:rsid w:val="00C429AE"/>
    <w:rsid w:val="00C42E53"/>
    <w:rsid w:val="00C43403"/>
    <w:rsid w:val="00C43BD2"/>
    <w:rsid w:val="00C446A2"/>
    <w:rsid w:val="00C4488B"/>
    <w:rsid w:val="00C456FF"/>
    <w:rsid w:val="00C4618A"/>
    <w:rsid w:val="00C46E6F"/>
    <w:rsid w:val="00C47B37"/>
    <w:rsid w:val="00C5047C"/>
    <w:rsid w:val="00C507B5"/>
    <w:rsid w:val="00C50C22"/>
    <w:rsid w:val="00C5129C"/>
    <w:rsid w:val="00C54114"/>
    <w:rsid w:val="00C54DCA"/>
    <w:rsid w:val="00C54F8C"/>
    <w:rsid w:val="00C564E0"/>
    <w:rsid w:val="00C56D2A"/>
    <w:rsid w:val="00C570F8"/>
    <w:rsid w:val="00C609F3"/>
    <w:rsid w:val="00C612E4"/>
    <w:rsid w:val="00C61A4B"/>
    <w:rsid w:val="00C61B72"/>
    <w:rsid w:val="00C61EBE"/>
    <w:rsid w:val="00C6245D"/>
    <w:rsid w:val="00C62574"/>
    <w:rsid w:val="00C63E46"/>
    <w:rsid w:val="00C6595A"/>
    <w:rsid w:val="00C65E85"/>
    <w:rsid w:val="00C66AED"/>
    <w:rsid w:val="00C66F10"/>
    <w:rsid w:val="00C7258D"/>
    <w:rsid w:val="00C7428B"/>
    <w:rsid w:val="00C81A94"/>
    <w:rsid w:val="00C81ADE"/>
    <w:rsid w:val="00C81C5D"/>
    <w:rsid w:val="00C821C5"/>
    <w:rsid w:val="00C84286"/>
    <w:rsid w:val="00C84804"/>
    <w:rsid w:val="00C84843"/>
    <w:rsid w:val="00C84844"/>
    <w:rsid w:val="00C85613"/>
    <w:rsid w:val="00C85E93"/>
    <w:rsid w:val="00C869C9"/>
    <w:rsid w:val="00C86EEC"/>
    <w:rsid w:val="00C87354"/>
    <w:rsid w:val="00C90186"/>
    <w:rsid w:val="00C91128"/>
    <w:rsid w:val="00C92309"/>
    <w:rsid w:val="00C92D4A"/>
    <w:rsid w:val="00C93749"/>
    <w:rsid w:val="00C93868"/>
    <w:rsid w:val="00C943C6"/>
    <w:rsid w:val="00C97FB2"/>
    <w:rsid w:val="00CA04B3"/>
    <w:rsid w:val="00CA13BD"/>
    <w:rsid w:val="00CA3FED"/>
    <w:rsid w:val="00CA4A29"/>
    <w:rsid w:val="00CA5BDA"/>
    <w:rsid w:val="00CA64B7"/>
    <w:rsid w:val="00CA64DF"/>
    <w:rsid w:val="00CB0305"/>
    <w:rsid w:val="00CB081E"/>
    <w:rsid w:val="00CB139D"/>
    <w:rsid w:val="00CB2B7B"/>
    <w:rsid w:val="00CB2E95"/>
    <w:rsid w:val="00CB436A"/>
    <w:rsid w:val="00CB52AB"/>
    <w:rsid w:val="00CB5C64"/>
    <w:rsid w:val="00CB5D0E"/>
    <w:rsid w:val="00CB7267"/>
    <w:rsid w:val="00CC072A"/>
    <w:rsid w:val="00CC0DEC"/>
    <w:rsid w:val="00CC10D7"/>
    <w:rsid w:val="00CC1E98"/>
    <w:rsid w:val="00CC2270"/>
    <w:rsid w:val="00CC2273"/>
    <w:rsid w:val="00CC22FF"/>
    <w:rsid w:val="00CC270A"/>
    <w:rsid w:val="00CC325B"/>
    <w:rsid w:val="00CC3D83"/>
    <w:rsid w:val="00CC5E3B"/>
    <w:rsid w:val="00CC667A"/>
    <w:rsid w:val="00CC6C50"/>
    <w:rsid w:val="00CD058A"/>
    <w:rsid w:val="00CD091C"/>
    <w:rsid w:val="00CD2159"/>
    <w:rsid w:val="00CD2DE4"/>
    <w:rsid w:val="00CD427F"/>
    <w:rsid w:val="00CD46AF"/>
    <w:rsid w:val="00CD511F"/>
    <w:rsid w:val="00CD5C29"/>
    <w:rsid w:val="00CD68CE"/>
    <w:rsid w:val="00CE0CCE"/>
    <w:rsid w:val="00CE11BD"/>
    <w:rsid w:val="00CE1254"/>
    <w:rsid w:val="00CE18BB"/>
    <w:rsid w:val="00CE1995"/>
    <w:rsid w:val="00CE40AE"/>
    <w:rsid w:val="00CE4427"/>
    <w:rsid w:val="00CE493F"/>
    <w:rsid w:val="00CE7992"/>
    <w:rsid w:val="00CF00C2"/>
    <w:rsid w:val="00CF15D0"/>
    <w:rsid w:val="00CF2429"/>
    <w:rsid w:val="00CF2934"/>
    <w:rsid w:val="00CF3596"/>
    <w:rsid w:val="00CF36B8"/>
    <w:rsid w:val="00CF4D3F"/>
    <w:rsid w:val="00CF4D87"/>
    <w:rsid w:val="00CF5634"/>
    <w:rsid w:val="00CF5D70"/>
    <w:rsid w:val="00CF5E8C"/>
    <w:rsid w:val="00CF64F8"/>
    <w:rsid w:val="00CF68A7"/>
    <w:rsid w:val="00D003DC"/>
    <w:rsid w:val="00D00417"/>
    <w:rsid w:val="00D00DB1"/>
    <w:rsid w:val="00D014E4"/>
    <w:rsid w:val="00D01F3F"/>
    <w:rsid w:val="00D02F87"/>
    <w:rsid w:val="00D03377"/>
    <w:rsid w:val="00D03FFF"/>
    <w:rsid w:val="00D0772F"/>
    <w:rsid w:val="00D103F5"/>
    <w:rsid w:val="00D10BE8"/>
    <w:rsid w:val="00D127F3"/>
    <w:rsid w:val="00D13505"/>
    <w:rsid w:val="00D13F2C"/>
    <w:rsid w:val="00D170AC"/>
    <w:rsid w:val="00D17237"/>
    <w:rsid w:val="00D1730F"/>
    <w:rsid w:val="00D203F8"/>
    <w:rsid w:val="00D207D9"/>
    <w:rsid w:val="00D218E1"/>
    <w:rsid w:val="00D23A27"/>
    <w:rsid w:val="00D241B9"/>
    <w:rsid w:val="00D2544A"/>
    <w:rsid w:val="00D25A6A"/>
    <w:rsid w:val="00D25C73"/>
    <w:rsid w:val="00D2672D"/>
    <w:rsid w:val="00D30B6A"/>
    <w:rsid w:val="00D311ED"/>
    <w:rsid w:val="00D334F4"/>
    <w:rsid w:val="00D33518"/>
    <w:rsid w:val="00D33ADA"/>
    <w:rsid w:val="00D3555E"/>
    <w:rsid w:val="00D367E5"/>
    <w:rsid w:val="00D40A39"/>
    <w:rsid w:val="00D41E4F"/>
    <w:rsid w:val="00D4201D"/>
    <w:rsid w:val="00D4216E"/>
    <w:rsid w:val="00D4489C"/>
    <w:rsid w:val="00D4633F"/>
    <w:rsid w:val="00D50473"/>
    <w:rsid w:val="00D509F5"/>
    <w:rsid w:val="00D51EF6"/>
    <w:rsid w:val="00D524B6"/>
    <w:rsid w:val="00D52E41"/>
    <w:rsid w:val="00D57C08"/>
    <w:rsid w:val="00D60666"/>
    <w:rsid w:val="00D606A5"/>
    <w:rsid w:val="00D6151D"/>
    <w:rsid w:val="00D617EF"/>
    <w:rsid w:val="00D6213F"/>
    <w:rsid w:val="00D63C22"/>
    <w:rsid w:val="00D65F89"/>
    <w:rsid w:val="00D6675D"/>
    <w:rsid w:val="00D669FE"/>
    <w:rsid w:val="00D67D18"/>
    <w:rsid w:val="00D70262"/>
    <w:rsid w:val="00D7079C"/>
    <w:rsid w:val="00D72533"/>
    <w:rsid w:val="00D72764"/>
    <w:rsid w:val="00D734C8"/>
    <w:rsid w:val="00D739D2"/>
    <w:rsid w:val="00D74981"/>
    <w:rsid w:val="00D750E6"/>
    <w:rsid w:val="00D75229"/>
    <w:rsid w:val="00D75D57"/>
    <w:rsid w:val="00D77163"/>
    <w:rsid w:val="00D77319"/>
    <w:rsid w:val="00D77A47"/>
    <w:rsid w:val="00D80B6D"/>
    <w:rsid w:val="00D80FF5"/>
    <w:rsid w:val="00D81FD3"/>
    <w:rsid w:val="00D835EE"/>
    <w:rsid w:val="00D84A09"/>
    <w:rsid w:val="00D875E2"/>
    <w:rsid w:val="00D915DA"/>
    <w:rsid w:val="00D9292C"/>
    <w:rsid w:val="00D92963"/>
    <w:rsid w:val="00D943B6"/>
    <w:rsid w:val="00D96811"/>
    <w:rsid w:val="00D96D76"/>
    <w:rsid w:val="00D96DE9"/>
    <w:rsid w:val="00DA055D"/>
    <w:rsid w:val="00DA0979"/>
    <w:rsid w:val="00DB0771"/>
    <w:rsid w:val="00DB2454"/>
    <w:rsid w:val="00DB24EF"/>
    <w:rsid w:val="00DB2668"/>
    <w:rsid w:val="00DB3576"/>
    <w:rsid w:val="00DB43F1"/>
    <w:rsid w:val="00DB48EB"/>
    <w:rsid w:val="00DB55FA"/>
    <w:rsid w:val="00DB6D54"/>
    <w:rsid w:val="00DC17AF"/>
    <w:rsid w:val="00DC2252"/>
    <w:rsid w:val="00DC26BD"/>
    <w:rsid w:val="00DC57B6"/>
    <w:rsid w:val="00DC5B9E"/>
    <w:rsid w:val="00DC774D"/>
    <w:rsid w:val="00DD025D"/>
    <w:rsid w:val="00DD1EA3"/>
    <w:rsid w:val="00DD2F18"/>
    <w:rsid w:val="00DD44D2"/>
    <w:rsid w:val="00DD4511"/>
    <w:rsid w:val="00DD45CC"/>
    <w:rsid w:val="00DD5FB4"/>
    <w:rsid w:val="00DD63C1"/>
    <w:rsid w:val="00DD7759"/>
    <w:rsid w:val="00DD7D01"/>
    <w:rsid w:val="00DD7E32"/>
    <w:rsid w:val="00DE0093"/>
    <w:rsid w:val="00DE1938"/>
    <w:rsid w:val="00DF3E37"/>
    <w:rsid w:val="00DF4E94"/>
    <w:rsid w:val="00DF51E6"/>
    <w:rsid w:val="00DF5E4F"/>
    <w:rsid w:val="00DF6303"/>
    <w:rsid w:val="00DF66F9"/>
    <w:rsid w:val="00DF7868"/>
    <w:rsid w:val="00E00319"/>
    <w:rsid w:val="00E02B28"/>
    <w:rsid w:val="00E02BF7"/>
    <w:rsid w:val="00E04B35"/>
    <w:rsid w:val="00E055DB"/>
    <w:rsid w:val="00E10DE3"/>
    <w:rsid w:val="00E11B80"/>
    <w:rsid w:val="00E12596"/>
    <w:rsid w:val="00E12FE3"/>
    <w:rsid w:val="00E13737"/>
    <w:rsid w:val="00E1425E"/>
    <w:rsid w:val="00E15F6D"/>
    <w:rsid w:val="00E16392"/>
    <w:rsid w:val="00E179AB"/>
    <w:rsid w:val="00E2290C"/>
    <w:rsid w:val="00E254C4"/>
    <w:rsid w:val="00E262FB"/>
    <w:rsid w:val="00E26C17"/>
    <w:rsid w:val="00E321CD"/>
    <w:rsid w:val="00E330FF"/>
    <w:rsid w:val="00E33E1E"/>
    <w:rsid w:val="00E36AC3"/>
    <w:rsid w:val="00E36D81"/>
    <w:rsid w:val="00E375F4"/>
    <w:rsid w:val="00E37794"/>
    <w:rsid w:val="00E37D56"/>
    <w:rsid w:val="00E41621"/>
    <w:rsid w:val="00E44362"/>
    <w:rsid w:val="00E45DD8"/>
    <w:rsid w:val="00E47364"/>
    <w:rsid w:val="00E47DF4"/>
    <w:rsid w:val="00E47E09"/>
    <w:rsid w:val="00E528CE"/>
    <w:rsid w:val="00E52F6A"/>
    <w:rsid w:val="00E5305B"/>
    <w:rsid w:val="00E5373D"/>
    <w:rsid w:val="00E55322"/>
    <w:rsid w:val="00E55580"/>
    <w:rsid w:val="00E5629A"/>
    <w:rsid w:val="00E56A30"/>
    <w:rsid w:val="00E60BD5"/>
    <w:rsid w:val="00E63556"/>
    <w:rsid w:val="00E64A03"/>
    <w:rsid w:val="00E66E96"/>
    <w:rsid w:val="00E6711E"/>
    <w:rsid w:val="00E6716F"/>
    <w:rsid w:val="00E67A9B"/>
    <w:rsid w:val="00E7015A"/>
    <w:rsid w:val="00E71FFC"/>
    <w:rsid w:val="00E7304D"/>
    <w:rsid w:val="00E730CD"/>
    <w:rsid w:val="00E73322"/>
    <w:rsid w:val="00E740BB"/>
    <w:rsid w:val="00E7497A"/>
    <w:rsid w:val="00E75724"/>
    <w:rsid w:val="00E75EE4"/>
    <w:rsid w:val="00E80CEA"/>
    <w:rsid w:val="00E81CCA"/>
    <w:rsid w:val="00E85799"/>
    <w:rsid w:val="00E8595B"/>
    <w:rsid w:val="00E86A4B"/>
    <w:rsid w:val="00E86DDD"/>
    <w:rsid w:val="00E86E1C"/>
    <w:rsid w:val="00E90B5F"/>
    <w:rsid w:val="00E916DB"/>
    <w:rsid w:val="00E91C9D"/>
    <w:rsid w:val="00E92B78"/>
    <w:rsid w:val="00E93893"/>
    <w:rsid w:val="00E93C49"/>
    <w:rsid w:val="00E944A2"/>
    <w:rsid w:val="00E946CF"/>
    <w:rsid w:val="00E949C7"/>
    <w:rsid w:val="00E955A3"/>
    <w:rsid w:val="00E958B6"/>
    <w:rsid w:val="00E95BC2"/>
    <w:rsid w:val="00E962EA"/>
    <w:rsid w:val="00E96DA5"/>
    <w:rsid w:val="00E9702B"/>
    <w:rsid w:val="00EA1525"/>
    <w:rsid w:val="00EA15A0"/>
    <w:rsid w:val="00EA3203"/>
    <w:rsid w:val="00EA4C6B"/>
    <w:rsid w:val="00EA5651"/>
    <w:rsid w:val="00EA6134"/>
    <w:rsid w:val="00EA6175"/>
    <w:rsid w:val="00EA6E0A"/>
    <w:rsid w:val="00EA73F5"/>
    <w:rsid w:val="00EA79DC"/>
    <w:rsid w:val="00EA7A70"/>
    <w:rsid w:val="00EB0834"/>
    <w:rsid w:val="00EB13A1"/>
    <w:rsid w:val="00EB1600"/>
    <w:rsid w:val="00EB20BD"/>
    <w:rsid w:val="00EB2753"/>
    <w:rsid w:val="00EB4625"/>
    <w:rsid w:val="00EB4C24"/>
    <w:rsid w:val="00EB5A2E"/>
    <w:rsid w:val="00EB5E1B"/>
    <w:rsid w:val="00EB65E4"/>
    <w:rsid w:val="00EB75D7"/>
    <w:rsid w:val="00EB792D"/>
    <w:rsid w:val="00EC2589"/>
    <w:rsid w:val="00EC2E9B"/>
    <w:rsid w:val="00EC32A1"/>
    <w:rsid w:val="00EC3C8C"/>
    <w:rsid w:val="00EC404E"/>
    <w:rsid w:val="00EC430C"/>
    <w:rsid w:val="00EC53C3"/>
    <w:rsid w:val="00EC53E1"/>
    <w:rsid w:val="00EC56B0"/>
    <w:rsid w:val="00EC6B08"/>
    <w:rsid w:val="00EC6D82"/>
    <w:rsid w:val="00EC7B16"/>
    <w:rsid w:val="00ED04C9"/>
    <w:rsid w:val="00ED0F9F"/>
    <w:rsid w:val="00ED1AE2"/>
    <w:rsid w:val="00ED2C9C"/>
    <w:rsid w:val="00ED59B3"/>
    <w:rsid w:val="00ED6415"/>
    <w:rsid w:val="00ED65AA"/>
    <w:rsid w:val="00ED7231"/>
    <w:rsid w:val="00ED7D73"/>
    <w:rsid w:val="00EE09F2"/>
    <w:rsid w:val="00EE1709"/>
    <w:rsid w:val="00EE252F"/>
    <w:rsid w:val="00EE4954"/>
    <w:rsid w:val="00EE5A44"/>
    <w:rsid w:val="00EE6780"/>
    <w:rsid w:val="00EE67DA"/>
    <w:rsid w:val="00EF1BA8"/>
    <w:rsid w:val="00EF2510"/>
    <w:rsid w:val="00EF2869"/>
    <w:rsid w:val="00EF299F"/>
    <w:rsid w:val="00EF449D"/>
    <w:rsid w:val="00EF48AE"/>
    <w:rsid w:val="00EF4C90"/>
    <w:rsid w:val="00EF4DDB"/>
    <w:rsid w:val="00EF59C9"/>
    <w:rsid w:val="00EF679F"/>
    <w:rsid w:val="00EF71C1"/>
    <w:rsid w:val="00EF787C"/>
    <w:rsid w:val="00F01637"/>
    <w:rsid w:val="00F02756"/>
    <w:rsid w:val="00F02DB1"/>
    <w:rsid w:val="00F02E44"/>
    <w:rsid w:val="00F02F95"/>
    <w:rsid w:val="00F03018"/>
    <w:rsid w:val="00F05E42"/>
    <w:rsid w:val="00F06C29"/>
    <w:rsid w:val="00F071BC"/>
    <w:rsid w:val="00F10522"/>
    <w:rsid w:val="00F12A05"/>
    <w:rsid w:val="00F12B21"/>
    <w:rsid w:val="00F12B2F"/>
    <w:rsid w:val="00F12F3B"/>
    <w:rsid w:val="00F1574B"/>
    <w:rsid w:val="00F162E5"/>
    <w:rsid w:val="00F20BEE"/>
    <w:rsid w:val="00F20E88"/>
    <w:rsid w:val="00F21440"/>
    <w:rsid w:val="00F2422F"/>
    <w:rsid w:val="00F25E19"/>
    <w:rsid w:val="00F27493"/>
    <w:rsid w:val="00F2779C"/>
    <w:rsid w:val="00F30735"/>
    <w:rsid w:val="00F316EC"/>
    <w:rsid w:val="00F379B4"/>
    <w:rsid w:val="00F40C95"/>
    <w:rsid w:val="00F411BA"/>
    <w:rsid w:val="00F4136F"/>
    <w:rsid w:val="00F43C3A"/>
    <w:rsid w:val="00F43C7A"/>
    <w:rsid w:val="00F43E77"/>
    <w:rsid w:val="00F43F06"/>
    <w:rsid w:val="00F54087"/>
    <w:rsid w:val="00F548CA"/>
    <w:rsid w:val="00F54B62"/>
    <w:rsid w:val="00F5546B"/>
    <w:rsid w:val="00F554BF"/>
    <w:rsid w:val="00F56BD5"/>
    <w:rsid w:val="00F57922"/>
    <w:rsid w:val="00F57A35"/>
    <w:rsid w:val="00F60AEA"/>
    <w:rsid w:val="00F62332"/>
    <w:rsid w:val="00F6416F"/>
    <w:rsid w:val="00F6556E"/>
    <w:rsid w:val="00F700B6"/>
    <w:rsid w:val="00F70387"/>
    <w:rsid w:val="00F74393"/>
    <w:rsid w:val="00F74932"/>
    <w:rsid w:val="00F7577C"/>
    <w:rsid w:val="00F7695D"/>
    <w:rsid w:val="00F777B2"/>
    <w:rsid w:val="00F779E2"/>
    <w:rsid w:val="00F80DA4"/>
    <w:rsid w:val="00F82917"/>
    <w:rsid w:val="00F830C6"/>
    <w:rsid w:val="00F83A9D"/>
    <w:rsid w:val="00F83CA8"/>
    <w:rsid w:val="00F84B89"/>
    <w:rsid w:val="00F84FF3"/>
    <w:rsid w:val="00F859A7"/>
    <w:rsid w:val="00F85B66"/>
    <w:rsid w:val="00F901F8"/>
    <w:rsid w:val="00F90A53"/>
    <w:rsid w:val="00F9328A"/>
    <w:rsid w:val="00F94554"/>
    <w:rsid w:val="00F97464"/>
    <w:rsid w:val="00FA0CAD"/>
    <w:rsid w:val="00FA0D67"/>
    <w:rsid w:val="00FA119E"/>
    <w:rsid w:val="00FA123E"/>
    <w:rsid w:val="00FA1462"/>
    <w:rsid w:val="00FA2246"/>
    <w:rsid w:val="00FA5BF1"/>
    <w:rsid w:val="00FA5EE5"/>
    <w:rsid w:val="00FA5F40"/>
    <w:rsid w:val="00FB21E2"/>
    <w:rsid w:val="00FB5D23"/>
    <w:rsid w:val="00FB6202"/>
    <w:rsid w:val="00FB663F"/>
    <w:rsid w:val="00FB7172"/>
    <w:rsid w:val="00FB7437"/>
    <w:rsid w:val="00FC73EC"/>
    <w:rsid w:val="00FC7F10"/>
    <w:rsid w:val="00FD12A2"/>
    <w:rsid w:val="00FD18D3"/>
    <w:rsid w:val="00FD1C6C"/>
    <w:rsid w:val="00FD212D"/>
    <w:rsid w:val="00FD2547"/>
    <w:rsid w:val="00FD3A72"/>
    <w:rsid w:val="00FD3BE0"/>
    <w:rsid w:val="00FD51FC"/>
    <w:rsid w:val="00FD7E51"/>
    <w:rsid w:val="00FE1285"/>
    <w:rsid w:val="00FE143B"/>
    <w:rsid w:val="00FE1A8B"/>
    <w:rsid w:val="00FE1F06"/>
    <w:rsid w:val="00FE2219"/>
    <w:rsid w:val="00FE36AC"/>
    <w:rsid w:val="00FE3C34"/>
    <w:rsid w:val="00FE4D17"/>
    <w:rsid w:val="00FE60EA"/>
    <w:rsid w:val="00FE722C"/>
    <w:rsid w:val="00FF142B"/>
    <w:rsid w:val="00FF16FD"/>
    <w:rsid w:val="00FF1BBF"/>
    <w:rsid w:val="00FF6307"/>
    <w:rsid w:val="00FF76CF"/>
    <w:rsid w:val="00FF7CF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9D5E"/>
  <w15:docId w15:val="{F56E9E78-8B62-462A-BBAF-9B74B1AB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F59"/>
    <w:pPr>
      <w:spacing w:after="0" w:line="240" w:lineRule="auto"/>
    </w:pPr>
    <w:rPr>
      <w:rFonts w:ascii="Calibri" w:eastAsia="Times New Roman" w:hAnsi="Calibri" w:cs="Times New Roman"/>
    </w:rPr>
  </w:style>
  <w:style w:type="paragraph" w:styleId="1">
    <w:name w:val="heading 1"/>
    <w:basedOn w:val="a"/>
    <w:next w:val="a"/>
    <w:link w:val="1Char"/>
    <w:uiPriority w:val="9"/>
    <w:qFormat/>
    <w:rsid w:val="003B7E8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semiHidden/>
    <w:unhideWhenUsed/>
    <w:qFormat/>
    <w:rsid w:val="00AC2B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nhideWhenUsed/>
    <w:qFormat/>
    <w:rsid w:val="007C3091"/>
    <w:pPr>
      <w:keepNext/>
      <w:autoSpaceDE w:val="0"/>
      <w:autoSpaceDN w:val="0"/>
      <w:adjustRightInd w:val="0"/>
      <w:spacing w:before="240" w:after="60" w:line="240" w:lineRule="atLeast"/>
      <w:jc w:val="both"/>
      <w:outlineLvl w:val="2"/>
    </w:pPr>
    <w:rPr>
      <w:rFonts w:ascii="Arial" w:eastAsiaTheme="minorHAnsi" w:hAnsi="Arial" w:cs="Arial"/>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7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rsid w:val="00EF71C1"/>
    <w:rPr>
      <w:color w:val="0000FF"/>
      <w:u w:val="single"/>
    </w:rPr>
  </w:style>
  <w:style w:type="paragraph" w:styleId="a4">
    <w:name w:val="header"/>
    <w:basedOn w:val="a"/>
    <w:link w:val="Char"/>
    <w:rsid w:val="00EF71C1"/>
    <w:pPr>
      <w:tabs>
        <w:tab w:val="center" w:pos="4153"/>
        <w:tab w:val="right" w:pos="8306"/>
      </w:tabs>
      <w:overflowPunct w:val="0"/>
      <w:autoSpaceDE w:val="0"/>
      <w:autoSpaceDN w:val="0"/>
      <w:adjustRightInd w:val="0"/>
      <w:textAlignment w:val="baseline"/>
    </w:pPr>
    <w:rPr>
      <w:rFonts w:ascii="Arial" w:hAnsi="Arial"/>
      <w:szCs w:val="20"/>
      <w:lang w:val="en-US"/>
    </w:rPr>
  </w:style>
  <w:style w:type="character" w:customStyle="1" w:styleId="Char">
    <w:name w:val="Κεφαλίδα Char"/>
    <w:basedOn w:val="a0"/>
    <w:link w:val="a4"/>
    <w:rsid w:val="00EF71C1"/>
    <w:rPr>
      <w:rFonts w:ascii="Arial" w:eastAsia="Times New Roman" w:hAnsi="Arial" w:cs="Times New Roman"/>
      <w:szCs w:val="20"/>
      <w:lang w:val="en-US"/>
    </w:rPr>
  </w:style>
  <w:style w:type="paragraph" w:styleId="20">
    <w:name w:val="Body Text 2"/>
    <w:basedOn w:val="a"/>
    <w:link w:val="2Char0"/>
    <w:rsid w:val="00E5305B"/>
    <w:pPr>
      <w:overflowPunct w:val="0"/>
      <w:autoSpaceDE w:val="0"/>
      <w:autoSpaceDN w:val="0"/>
      <w:adjustRightInd w:val="0"/>
      <w:spacing w:line="480" w:lineRule="auto"/>
      <w:jc w:val="both"/>
      <w:textAlignment w:val="baseline"/>
    </w:pPr>
    <w:rPr>
      <w:rFonts w:ascii="Lucida Sans Unicode" w:hAnsi="Lucida Sans Unicode"/>
      <w:bCs/>
      <w:sz w:val="20"/>
      <w:szCs w:val="20"/>
    </w:rPr>
  </w:style>
  <w:style w:type="character" w:customStyle="1" w:styleId="2Char0">
    <w:name w:val="Σώμα κείμενου 2 Char"/>
    <w:basedOn w:val="a0"/>
    <w:link w:val="20"/>
    <w:rsid w:val="00E5305B"/>
    <w:rPr>
      <w:rFonts w:ascii="Lucida Sans Unicode" w:eastAsia="Times New Roman" w:hAnsi="Lucida Sans Unicode" w:cs="Times New Roman"/>
      <w:bCs/>
      <w:sz w:val="20"/>
      <w:szCs w:val="20"/>
    </w:rPr>
  </w:style>
  <w:style w:type="paragraph" w:customStyle="1" w:styleId="Default">
    <w:name w:val="Default"/>
    <w:rsid w:val="0093629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CF68A7"/>
    <w:pPr>
      <w:spacing w:after="200" w:line="276" w:lineRule="auto"/>
      <w:ind w:left="720"/>
      <w:contextualSpacing/>
    </w:pPr>
    <w:rPr>
      <w:rFonts w:asciiTheme="minorHAnsi" w:eastAsiaTheme="minorEastAsia" w:hAnsiTheme="minorHAnsi" w:cstheme="minorBidi"/>
    </w:rPr>
  </w:style>
  <w:style w:type="paragraph" w:customStyle="1" w:styleId="gmail-msolistparagraph">
    <w:name w:val="gmail-msolistparagraph"/>
    <w:basedOn w:val="a"/>
    <w:rsid w:val="000E55B5"/>
    <w:pPr>
      <w:spacing w:before="100" w:beforeAutospacing="1" w:after="100" w:afterAutospacing="1"/>
    </w:pPr>
    <w:rPr>
      <w:rFonts w:ascii="Times New Roman" w:hAnsi="Times New Roman"/>
      <w:sz w:val="24"/>
      <w:szCs w:val="24"/>
    </w:rPr>
  </w:style>
  <w:style w:type="paragraph" w:styleId="a6">
    <w:name w:val="Balloon Text"/>
    <w:basedOn w:val="a"/>
    <w:link w:val="Char0"/>
    <w:uiPriority w:val="99"/>
    <w:semiHidden/>
    <w:unhideWhenUsed/>
    <w:rsid w:val="00443D45"/>
    <w:rPr>
      <w:rFonts w:ascii="Tahoma" w:hAnsi="Tahoma" w:cs="Tahoma"/>
      <w:sz w:val="16"/>
      <w:szCs w:val="16"/>
    </w:rPr>
  </w:style>
  <w:style w:type="character" w:customStyle="1" w:styleId="Char0">
    <w:name w:val="Κείμενο πλαισίου Char"/>
    <w:basedOn w:val="a0"/>
    <w:link w:val="a6"/>
    <w:uiPriority w:val="99"/>
    <w:semiHidden/>
    <w:rsid w:val="00443D45"/>
    <w:rPr>
      <w:rFonts w:ascii="Tahoma" w:eastAsia="Times New Roman" w:hAnsi="Tahoma" w:cs="Tahoma"/>
      <w:sz w:val="16"/>
      <w:szCs w:val="16"/>
    </w:rPr>
  </w:style>
  <w:style w:type="paragraph" w:customStyle="1" w:styleId="a7">
    <w:name w:val="ΓΙΑ ΤΗ ΔΕ"/>
    <w:rsid w:val="0028619D"/>
    <w:pPr>
      <w:overflowPunct w:val="0"/>
      <w:autoSpaceDE w:val="0"/>
      <w:autoSpaceDN w:val="0"/>
      <w:adjustRightInd w:val="0"/>
      <w:spacing w:after="0" w:line="240" w:lineRule="auto"/>
      <w:textAlignment w:val="baseline"/>
    </w:pPr>
    <w:rPr>
      <w:rFonts w:ascii="Arial" w:eastAsia="Times New Roman" w:hAnsi="Arial" w:cs="Times New Roman"/>
      <w:szCs w:val="20"/>
      <w:lang w:val="en-US" w:eastAsia="en-US"/>
    </w:rPr>
  </w:style>
  <w:style w:type="paragraph" w:styleId="a8">
    <w:name w:val="footnote text"/>
    <w:basedOn w:val="a"/>
    <w:link w:val="Char1"/>
    <w:uiPriority w:val="99"/>
    <w:semiHidden/>
    <w:unhideWhenUsed/>
    <w:rsid w:val="00FD18D3"/>
    <w:rPr>
      <w:sz w:val="20"/>
      <w:szCs w:val="20"/>
    </w:rPr>
  </w:style>
  <w:style w:type="character" w:customStyle="1" w:styleId="Char1">
    <w:name w:val="Κείμενο υποσημείωσης Char"/>
    <w:basedOn w:val="a0"/>
    <w:link w:val="a8"/>
    <w:uiPriority w:val="99"/>
    <w:semiHidden/>
    <w:rsid w:val="00FD18D3"/>
    <w:rPr>
      <w:rFonts w:ascii="Calibri" w:eastAsia="Times New Roman" w:hAnsi="Calibri" w:cs="Times New Roman"/>
      <w:sz w:val="20"/>
      <w:szCs w:val="20"/>
    </w:rPr>
  </w:style>
  <w:style w:type="character" w:styleId="a9">
    <w:name w:val="footnote reference"/>
    <w:basedOn w:val="a0"/>
    <w:uiPriority w:val="99"/>
    <w:semiHidden/>
    <w:unhideWhenUsed/>
    <w:rsid w:val="00FD18D3"/>
    <w:rPr>
      <w:vertAlign w:val="superscript"/>
    </w:rPr>
  </w:style>
  <w:style w:type="character" w:customStyle="1" w:styleId="3Char">
    <w:name w:val="Επικεφαλίδα 3 Char"/>
    <w:basedOn w:val="a0"/>
    <w:link w:val="3"/>
    <w:rsid w:val="007C3091"/>
    <w:rPr>
      <w:rFonts w:ascii="Arial" w:eastAsiaTheme="minorHAnsi" w:hAnsi="Arial" w:cs="Arial"/>
      <w:b/>
      <w:sz w:val="24"/>
      <w:szCs w:val="24"/>
    </w:rPr>
  </w:style>
  <w:style w:type="character" w:customStyle="1" w:styleId="2Char">
    <w:name w:val="Επικεφαλίδα 2 Char"/>
    <w:basedOn w:val="a0"/>
    <w:link w:val="2"/>
    <w:uiPriority w:val="9"/>
    <w:semiHidden/>
    <w:rsid w:val="00AC2B62"/>
    <w:rPr>
      <w:rFonts w:asciiTheme="majorHAnsi" w:eastAsiaTheme="majorEastAsia" w:hAnsiTheme="majorHAnsi" w:cstheme="majorBidi"/>
      <w:color w:val="365F91" w:themeColor="accent1" w:themeShade="BF"/>
      <w:sz w:val="26"/>
      <w:szCs w:val="26"/>
    </w:rPr>
  </w:style>
  <w:style w:type="paragraph" w:styleId="aa">
    <w:name w:val="footer"/>
    <w:basedOn w:val="a"/>
    <w:link w:val="Char2"/>
    <w:uiPriority w:val="99"/>
    <w:unhideWhenUsed/>
    <w:rsid w:val="004F7A35"/>
    <w:pPr>
      <w:tabs>
        <w:tab w:val="center" w:pos="4153"/>
        <w:tab w:val="right" w:pos="8306"/>
      </w:tabs>
    </w:pPr>
  </w:style>
  <w:style w:type="character" w:customStyle="1" w:styleId="Char2">
    <w:name w:val="Υποσέλιδο Char"/>
    <w:basedOn w:val="a0"/>
    <w:link w:val="aa"/>
    <w:uiPriority w:val="99"/>
    <w:rsid w:val="004F7A35"/>
    <w:rPr>
      <w:rFonts w:ascii="Calibri" w:eastAsia="Times New Roman" w:hAnsi="Calibri" w:cs="Times New Roman"/>
    </w:rPr>
  </w:style>
  <w:style w:type="paragraph" w:styleId="ab">
    <w:name w:val="Plain Text"/>
    <w:basedOn w:val="a"/>
    <w:link w:val="Char3"/>
    <w:uiPriority w:val="99"/>
    <w:semiHidden/>
    <w:unhideWhenUsed/>
    <w:rsid w:val="00BC665C"/>
    <w:rPr>
      <w:rFonts w:eastAsiaTheme="minorHAnsi" w:cstheme="minorBidi"/>
      <w:szCs w:val="21"/>
      <w:lang w:eastAsia="en-US"/>
    </w:rPr>
  </w:style>
  <w:style w:type="character" w:customStyle="1" w:styleId="Char3">
    <w:name w:val="Απλό κείμενο Char"/>
    <w:basedOn w:val="a0"/>
    <w:link w:val="ab"/>
    <w:uiPriority w:val="99"/>
    <w:semiHidden/>
    <w:rsid w:val="00BC665C"/>
    <w:rPr>
      <w:rFonts w:ascii="Calibri" w:eastAsiaTheme="minorHAnsi" w:hAnsi="Calibri"/>
      <w:szCs w:val="21"/>
      <w:lang w:eastAsia="en-US"/>
    </w:rPr>
  </w:style>
  <w:style w:type="paragraph" w:styleId="Web">
    <w:name w:val="Normal (Web)"/>
    <w:basedOn w:val="a"/>
    <w:uiPriority w:val="99"/>
    <w:unhideWhenUsed/>
    <w:rsid w:val="00FB21E2"/>
    <w:pPr>
      <w:spacing w:before="100" w:beforeAutospacing="1" w:after="100" w:afterAutospacing="1"/>
    </w:pPr>
    <w:rPr>
      <w:rFonts w:eastAsiaTheme="minorHAnsi" w:cs="Calibri"/>
    </w:rPr>
  </w:style>
  <w:style w:type="character" w:customStyle="1" w:styleId="1Char">
    <w:name w:val="Επικεφαλίδα 1 Char"/>
    <w:basedOn w:val="a0"/>
    <w:link w:val="1"/>
    <w:uiPriority w:val="9"/>
    <w:rsid w:val="003B7E87"/>
    <w:rPr>
      <w:rFonts w:asciiTheme="majorHAnsi" w:eastAsiaTheme="majorEastAsia" w:hAnsiTheme="majorHAnsi" w:cstheme="majorBidi"/>
      <w:color w:val="365F91" w:themeColor="accent1" w:themeShade="BF"/>
      <w:sz w:val="32"/>
      <w:szCs w:val="32"/>
    </w:rPr>
  </w:style>
  <w:style w:type="character" w:customStyle="1" w:styleId="10">
    <w:name w:val="Ανεπίλυτη αναφορά1"/>
    <w:basedOn w:val="a0"/>
    <w:uiPriority w:val="99"/>
    <w:semiHidden/>
    <w:unhideWhenUsed/>
    <w:rsid w:val="00563EB9"/>
    <w:rPr>
      <w:color w:val="605E5C"/>
      <w:shd w:val="clear" w:color="auto" w:fill="E1DFDD"/>
    </w:rPr>
  </w:style>
  <w:style w:type="character" w:styleId="-0">
    <w:name w:val="FollowedHyperlink"/>
    <w:basedOn w:val="a0"/>
    <w:uiPriority w:val="99"/>
    <w:semiHidden/>
    <w:unhideWhenUsed/>
    <w:rsid w:val="00F30735"/>
    <w:rPr>
      <w:color w:val="800080" w:themeColor="followedHyperlink"/>
      <w:u w:val="single"/>
    </w:rPr>
  </w:style>
  <w:style w:type="character" w:styleId="ac">
    <w:name w:val="Unresolved Mention"/>
    <w:basedOn w:val="a0"/>
    <w:uiPriority w:val="99"/>
    <w:semiHidden/>
    <w:unhideWhenUsed/>
    <w:rsid w:val="003D51F8"/>
    <w:rPr>
      <w:color w:val="605E5C"/>
      <w:shd w:val="clear" w:color="auto" w:fill="E1DFDD"/>
    </w:rPr>
  </w:style>
  <w:style w:type="paragraph" w:customStyle="1" w:styleId="p1">
    <w:name w:val="p1"/>
    <w:basedOn w:val="a"/>
    <w:rsid w:val="006203AC"/>
    <w:pPr>
      <w:spacing w:before="100" w:beforeAutospacing="1" w:after="100" w:afterAutospacing="1"/>
    </w:pPr>
    <w:rPr>
      <w:rFonts w:ascii="Times New Roman" w:hAnsi="Times New Roman"/>
      <w:sz w:val="24"/>
      <w:szCs w:val="24"/>
      <w:lang w:val="en-US" w:eastAsia="en-US"/>
    </w:rPr>
  </w:style>
  <w:style w:type="paragraph" w:customStyle="1" w:styleId="p2">
    <w:name w:val="p2"/>
    <w:basedOn w:val="a"/>
    <w:rsid w:val="006203AC"/>
    <w:pPr>
      <w:spacing w:before="100" w:beforeAutospacing="1" w:after="100" w:afterAutospacing="1"/>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1190">
      <w:bodyDiv w:val="1"/>
      <w:marLeft w:val="0"/>
      <w:marRight w:val="0"/>
      <w:marTop w:val="0"/>
      <w:marBottom w:val="0"/>
      <w:divBdr>
        <w:top w:val="none" w:sz="0" w:space="0" w:color="auto"/>
        <w:left w:val="none" w:sz="0" w:space="0" w:color="auto"/>
        <w:bottom w:val="none" w:sz="0" w:space="0" w:color="auto"/>
        <w:right w:val="none" w:sz="0" w:space="0" w:color="auto"/>
      </w:divBdr>
    </w:div>
    <w:div w:id="183054845">
      <w:bodyDiv w:val="1"/>
      <w:marLeft w:val="0"/>
      <w:marRight w:val="0"/>
      <w:marTop w:val="0"/>
      <w:marBottom w:val="0"/>
      <w:divBdr>
        <w:top w:val="none" w:sz="0" w:space="0" w:color="auto"/>
        <w:left w:val="none" w:sz="0" w:space="0" w:color="auto"/>
        <w:bottom w:val="none" w:sz="0" w:space="0" w:color="auto"/>
        <w:right w:val="none" w:sz="0" w:space="0" w:color="auto"/>
      </w:divBdr>
      <w:divsChild>
        <w:div w:id="1188832055">
          <w:marLeft w:val="0"/>
          <w:marRight w:val="0"/>
          <w:marTop w:val="0"/>
          <w:marBottom w:val="0"/>
          <w:divBdr>
            <w:top w:val="none" w:sz="0" w:space="0" w:color="auto"/>
            <w:left w:val="none" w:sz="0" w:space="0" w:color="auto"/>
            <w:bottom w:val="none" w:sz="0" w:space="0" w:color="auto"/>
            <w:right w:val="none" w:sz="0" w:space="0" w:color="auto"/>
          </w:divBdr>
        </w:div>
      </w:divsChild>
    </w:div>
    <w:div w:id="299387741">
      <w:bodyDiv w:val="1"/>
      <w:marLeft w:val="0"/>
      <w:marRight w:val="0"/>
      <w:marTop w:val="0"/>
      <w:marBottom w:val="0"/>
      <w:divBdr>
        <w:top w:val="none" w:sz="0" w:space="0" w:color="auto"/>
        <w:left w:val="none" w:sz="0" w:space="0" w:color="auto"/>
        <w:bottom w:val="none" w:sz="0" w:space="0" w:color="auto"/>
        <w:right w:val="none" w:sz="0" w:space="0" w:color="auto"/>
      </w:divBdr>
    </w:div>
    <w:div w:id="400371881">
      <w:bodyDiv w:val="1"/>
      <w:marLeft w:val="0"/>
      <w:marRight w:val="0"/>
      <w:marTop w:val="0"/>
      <w:marBottom w:val="0"/>
      <w:divBdr>
        <w:top w:val="none" w:sz="0" w:space="0" w:color="auto"/>
        <w:left w:val="none" w:sz="0" w:space="0" w:color="auto"/>
        <w:bottom w:val="none" w:sz="0" w:space="0" w:color="auto"/>
        <w:right w:val="none" w:sz="0" w:space="0" w:color="auto"/>
      </w:divBdr>
    </w:div>
    <w:div w:id="438839211">
      <w:bodyDiv w:val="1"/>
      <w:marLeft w:val="0"/>
      <w:marRight w:val="0"/>
      <w:marTop w:val="0"/>
      <w:marBottom w:val="0"/>
      <w:divBdr>
        <w:top w:val="none" w:sz="0" w:space="0" w:color="auto"/>
        <w:left w:val="none" w:sz="0" w:space="0" w:color="auto"/>
        <w:bottom w:val="none" w:sz="0" w:space="0" w:color="auto"/>
        <w:right w:val="none" w:sz="0" w:space="0" w:color="auto"/>
      </w:divBdr>
    </w:div>
    <w:div w:id="525950307">
      <w:bodyDiv w:val="1"/>
      <w:marLeft w:val="0"/>
      <w:marRight w:val="0"/>
      <w:marTop w:val="0"/>
      <w:marBottom w:val="0"/>
      <w:divBdr>
        <w:top w:val="none" w:sz="0" w:space="0" w:color="auto"/>
        <w:left w:val="none" w:sz="0" w:space="0" w:color="auto"/>
        <w:bottom w:val="none" w:sz="0" w:space="0" w:color="auto"/>
        <w:right w:val="none" w:sz="0" w:space="0" w:color="auto"/>
      </w:divBdr>
    </w:div>
    <w:div w:id="531772590">
      <w:bodyDiv w:val="1"/>
      <w:marLeft w:val="0"/>
      <w:marRight w:val="0"/>
      <w:marTop w:val="0"/>
      <w:marBottom w:val="0"/>
      <w:divBdr>
        <w:top w:val="none" w:sz="0" w:space="0" w:color="auto"/>
        <w:left w:val="none" w:sz="0" w:space="0" w:color="auto"/>
        <w:bottom w:val="none" w:sz="0" w:space="0" w:color="auto"/>
        <w:right w:val="none" w:sz="0" w:space="0" w:color="auto"/>
      </w:divBdr>
    </w:div>
    <w:div w:id="543180080">
      <w:bodyDiv w:val="1"/>
      <w:marLeft w:val="0"/>
      <w:marRight w:val="0"/>
      <w:marTop w:val="0"/>
      <w:marBottom w:val="0"/>
      <w:divBdr>
        <w:top w:val="none" w:sz="0" w:space="0" w:color="auto"/>
        <w:left w:val="none" w:sz="0" w:space="0" w:color="auto"/>
        <w:bottom w:val="none" w:sz="0" w:space="0" w:color="auto"/>
        <w:right w:val="none" w:sz="0" w:space="0" w:color="auto"/>
      </w:divBdr>
    </w:div>
    <w:div w:id="562911849">
      <w:bodyDiv w:val="1"/>
      <w:marLeft w:val="0"/>
      <w:marRight w:val="0"/>
      <w:marTop w:val="0"/>
      <w:marBottom w:val="0"/>
      <w:divBdr>
        <w:top w:val="none" w:sz="0" w:space="0" w:color="auto"/>
        <w:left w:val="none" w:sz="0" w:space="0" w:color="auto"/>
        <w:bottom w:val="none" w:sz="0" w:space="0" w:color="auto"/>
        <w:right w:val="none" w:sz="0" w:space="0" w:color="auto"/>
      </w:divBdr>
    </w:div>
    <w:div w:id="607584953">
      <w:bodyDiv w:val="1"/>
      <w:marLeft w:val="0"/>
      <w:marRight w:val="0"/>
      <w:marTop w:val="0"/>
      <w:marBottom w:val="0"/>
      <w:divBdr>
        <w:top w:val="none" w:sz="0" w:space="0" w:color="auto"/>
        <w:left w:val="none" w:sz="0" w:space="0" w:color="auto"/>
        <w:bottom w:val="none" w:sz="0" w:space="0" w:color="auto"/>
        <w:right w:val="none" w:sz="0" w:space="0" w:color="auto"/>
      </w:divBdr>
    </w:div>
    <w:div w:id="661741766">
      <w:bodyDiv w:val="1"/>
      <w:marLeft w:val="0"/>
      <w:marRight w:val="0"/>
      <w:marTop w:val="0"/>
      <w:marBottom w:val="0"/>
      <w:divBdr>
        <w:top w:val="none" w:sz="0" w:space="0" w:color="auto"/>
        <w:left w:val="none" w:sz="0" w:space="0" w:color="auto"/>
        <w:bottom w:val="none" w:sz="0" w:space="0" w:color="auto"/>
        <w:right w:val="none" w:sz="0" w:space="0" w:color="auto"/>
      </w:divBdr>
    </w:div>
    <w:div w:id="683167282">
      <w:bodyDiv w:val="1"/>
      <w:marLeft w:val="0"/>
      <w:marRight w:val="0"/>
      <w:marTop w:val="0"/>
      <w:marBottom w:val="0"/>
      <w:divBdr>
        <w:top w:val="none" w:sz="0" w:space="0" w:color="auto"/>
        <w:left w:val="none" w:sz="0" w:space="0" w:color="auto"/>
        <w:bottom w:val="none" w:sz="0" w:space="0" w:color="auto"/>
        <w:right w:val="none" w:sz="0" w:space="0" w:color="auto"/>
      </w:divBdr>
      <w:divsChild>
        <w:div w:id="1546328073">
          <w:marLeft w:val="0"/>
          <w:marRight w:val="0"/>
          <w:marTop w:val="0"/>
          <w:marBottom w:val="0"/>
          <w:divBdr>
            <w:top w:val="none" w:sz="0" w:space="0" w:color="auto"/>
            <w:left w:val="none" w:sz="0" w:space="0" w:color="auto"/>
            <w:bottom w:val="none" w:sz="0" w:space="0" w:color="auto"/>
            <w:right w:val="none" w:sz="0" w:space="0" w:color="auto"/>
          </w:divBdr>
          <w:divsChild>
            <w:div w:id="2037849506">
              <w:marLeft w:val="0"/>
              <w:marRight w:val="0"/>
              <w:marTop w:val="0"/>
              <w:marBottom w:val="0"/>
              <w:divBdr>
                <w:top w:val="none" w:sz="0" w:space="0" w:color="auto"/>
                <w:left w:val="none" w:sz="0" w:space="0" w:color="auto"/>
                <w:bottom w:val="none" w:sz="0" w:space="0" w:color="auto"/>
                <w:right w:val="none" w:sz="0" w:space="0" w:color="auto"/>
              </w:divBdr>
              <w:divsChild>
                <w:div w:id="1057701909">
                  <w:marLeft w:val="0"/>
                  <w:marRight w:val="0"/>
                  <w:marTop w:val="0"/>
                  <w:marBottom w:val="0"/>
                  <w:divBdr>
                    <w:top w:val="none" w:sz="0" w:space="0" w:color="auto"/>
                    <w:left w:val="none" w:sz="0" w:space="0" w:color="auto"/>
                    <w:bottom w:val="none" w:sz="0" w:space="0" w:color="auto"/>
                    <w:right w:val="none" w:sz="0" w:space="0" w:color="auto"/>
                  </w:divBdr>
                  <w:divsChild>
                    <w:div w:id="167224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14700">
      <w:bodyDiv w:val="1"/>
      <w:marLeft w:val="0"/>
      <w:marRight w:val="0"/>
      <w:marTop w:val="0"/>
      <w:marBottom w:val="0"/>
      <w:divBdr>
        <w:top w:val="none" w:sz="0" w:space="0" w:color="auto"/>
        <w:left w:val="none" w:sz="0" w:space="0" w:color="auto"/>
        <w:bottom w:val="none" w:sz="0" w:space="0" w:color="auto"/>
        <w:right w:val="none" w:sz="0" w:space="0" w:color="auto"/>
      </w:divBdr>
    </w:div>
    <w:div w:id="767313010">
      <w:bodyDiv w:val="1"/>
      <w:marLeft w:val="0"/>
      <w:marRight w:val="0"/>
      <w:marTop w:val="0"/>
      <w:marBottom w:val="0"/>
      <w:divBdr>
        <w:top w:val="none" w:sz="0" w:space="0" w:color="auto"/>
        <w:left w:val="none" w:sz="0" w:space="0" w:color="auto"/>
        <w:bottom w:val="none" w:sz="0" w:space="0" w:color="auto"/>
        <w:right w:val="none" w:sz="0" w:space="0" w:color="auto"/>
      </w:divBdr>
    </w:div>
    <w:div w:id="898051740">
      <w:bodyDiv w:val="1"/>
      <w:marLeft w:val="0"/>
      <w:marRight w:val="0"/>
      <w:marTop w:val="0"/>
      <w:marBottom w:val="0"/>
      <w:divBdr>
        <w:top w:val="none" w:sz="0" w:space="0" w:color="auto"/>
        <w:left w:val="none" w:sz="0" w:space="0" w:color="auto"/>
        <w:bottom w:val="none" w:sz="0" w:space="0" w:color="auto"/>
        <w:right w:val="none" w:sz="0" w:space="0" w:color="auto"/>
      </w:divBdr>
    </w:div>
    <w:div w:id="1027872964">
      <w:bodyDiv w:val="1"/>
      <w:marLeft w:val="0"/>
      <w:marRight w:val="0"/>
      <w:marTop w:val="0"/>
      <w:marBottom w:val="0"/>
      <w:divBdr>
        <w:top w:val="none" w:sz="0" w:space="0" w:color="auto"/>
        <w:left w:val="none" w:sz="0" w:space="0" w:color="auto"/>
        <w:bottom w:val="none" w:sz="0" w:space="0" w:color="auto"/>
        <w:right w:val="none" w:sz="0" w:space="0" w:color="auto"/>
      </w:divBdr>
    </w:div>
    <w:div w:id="1080178468">
      <w:bodyDiv w:val="1"/>
      <w:marLeft w:val="0"/>
      <w:marRight w:val="0"/>
      <w:marTop w:val="0"/>
      <w:marBottom w:val="0"/>
      <w:divBdr>
        <w:top w:val="none" w:sz="0" w:space="0" w:color="auto"/>
        <w:left w:val="none" w:sz="0" w:space="0" w:color="auto"/>
        <w:bottom w:val="none" w:sz="0" w:space="0" w:color="auto"/>
        <w:right w:val="none" w:sz="0" w:space="0" w:color="auto"/>
      </w:divBdr>
    </w:div>
    <w:div w:id="1093475565">
      <w:bodyDiv w:val="1"/>
      <w:marLeft w:val="0"/>
      <w:marRight w:val="0"/>
      <w:marTop w:val="0"/>
      <w:marBottom w:val="0"/>
      <w:divBdr>
        <w:top w:val="none" w:sz="0" w:space="0" w:color="auto"/>
        <w:left w:val="none" w:sz="0" w:space="0" w:color="auto"/>
        <w:bottom w:val="none" w:sz="0" w:space="0" w:color="auto"/>
        <w:right w:val="none" w:sz="0" w:space="0" w:color="auto"/>
      </w:divBdr>
    </w:div>
    <w:div w:id="1220631980">
      <w:bodyDiv w:val="1"/>
      <w:marLeft w:val="0"/>
      <w:marRight w:val="0"/>
      <w:marTop w:val="0"/>
      <w:marBottom w:val="0"/>
      <w:divBdr>
        <w:top w:val="none" w:sz="0" w:space="0" w:color="auto"/>
        <w:left w:val="none" w:sz="0" w:space="0" w:color="auto"/>
        <w:bottom w:val="none" w:sz="0" w:space="0" w:color="auto"/>
        <w:right w:val="none" w:sz="0" w:space="0" w:color="auto"/>
      </w:divBdr>
    </w:div>
    <w:div w:id="1224606904">
      <w:bodyDiv w:val="1"/>
      <w:marLeft w:val="0"/>
      <w:marRight w:val="0"/>
      <w:marTop w:val="0"/>
      <w:marBottom w:val="0"/>
      <w:divBdr>
        <w:top w:val="none" w:sz="0" w:space="0" w:color="auto"/>
        <w:left w:val="none" w:sz="0" w:space="0" w:color="auto"/>
        <w:bottom w:val="none" w:sz="0" w:space="0" w:color="auto"/>
        <w:right w:val="none" w:sz="0" w:space="0" w:color="auto"/>
      </w:divBdr>
    </w:div>
    <w:div w:id="1303346431">
      <w:bodyDiv w:val="1"/>
      <w:marLeft w:val="0"/>
      <w:marRight w:val="0"/>
      <w:marTop w:val="0"/>
      <w:marBottom w:val="0"/>
      <w:divBdr>
        <w:top w:val="none" w:sz="0" w:space="0" w:color="auto"/>
        <w:left w:val="none" w:sz="0" w:space="0" w:color="auto"/>
        <w:bottom w:val="none" w:sz="0" w:space="0" w:color="auto"/>
        <w:right w:val="none" w:sz="0" w:space="0" w:color="auto"/>
      </w:divBdr>
    </w:div>
    <w:div w:id="1418282580">
      <w:bodyDiv w:val="1"/>
      <w:marLeft w:val="0"/>
      <w:marRight w:val="0"/>
      <w:marTop w:val="0"/>
      <w:marBottom w:val="0"/>
      <w:divBdr>
        <w:top w:val="none" w:sz="0" w:space="0" w:color="auto"/>
        <w:left w:val="none" w:sz="0" w:space="0" w:color="auto"/>
        <w:bottom w:val="none" w:sz="0" w:space="0" w:color="auto"/>
        <w:right w:val="none" w:sz="0" w:space="0" w:color="auto"/>
      </w:divBdr>
    </w:div>
    <w:div w:id="1423838792">
      <w:bodyDiv w:val="1"/>
      <w:marLeft w:val="0"/>
      <w:marRight w:val="0"/>
      <w:marTop w:val="0"/>
      <w:marBottom w:val="0"/>
      <w:divBdr>
        <w:top w:val="none" w:sz="0" w:space="0" w:color="auto"/>
        <w:left w:val="none" w:sz="0" w:space="0" w:color="auto"/>
        <w:bottom w:val="none" w:sz="0" w:space="0" w:color="auto"/>
        <w:right w:val="none" w:sz="0" w:space="0" w:color="auto"/>
      </w:divBdr>
    </w:div>
    <w:div w:id="1496724696">
      <w:bodyDiv w:val="1"/>
      <w:marLeft w:val="0"/>
      <w:marRight w:val="0"/>
      <w:marTop w:val="0"/>
      <w:marBottom w:val="0"/>
      <w:divBdr>
        <w:top w:val="none" w:sz="0" w:space="0" w:color="auto"/>
        <w:left w:val="none" w:sz="0" w:space="0" w:color="auto"/>
        <w:bottom w:val="none" w:sz="0" w:space="0" w:color="auto"/>
        <w:right w:val="none" w:sz="0" w:space="0" w:color="auto"/>
      </w:divBdr>
    </w:div>
    <w:div w:id="1838879595">
      <w:bodyDiv w:val="1"/>
      <w:marLeft w:val="0"/>
      <w:marRight w:val="0"/>
      <w:marTop w:val="0"/>
      <w:marBottom w:val="0"/>
      <w:divBdr>
        <w:top w:val="none" w:sz="0" w:space="0" w:color="auto"/>
        <w:left w:val="none" w:sz="0" w:space="0" w:color="auto"/>
        <w:bottom w:val="none" w:sz="0" w:space="0" w:color="auto"/>
        <w:right w:val="none" w:sz="0" w:space="0" w:color="auto"/>
      </w:divBdr>
    </w:div>
    <w:div w:id="1857574077">
      <w:bodyDiv w:val="1"/>
      <w:marLeft w:val="0"/>
      <w:marRight w:val="0"/>
      <w:marTop w:val="0"/>
      <w:marBottom w:val="0"/>
      <w:divBdr>
        <w:top w:val="none" w:sz="0" w:space="0" w:color="auto"/>
        <w:left w:val="none" w:sz="0" w:space="0" w:color="auto"/>
        <w:bottom w:val="none" w:sz="0" w:space="0" w:color="auto"/>
        <w:right w:val="none" w:sz="0" w:space="0" w:color="auto"/>
      </w:divBdr>
    </w:div>
    <w:div w:id="2017343234">
      <w:bodyDiv w:val="1"/>
      <w:marLeft w:val="0"/>
      <w:marRight w:val="0"/>
      <w:marTop w:val="0"/>
      <w:marBottom w:val="0"/>
      <w:divBdr>
        <w:top w:val="none" w:sz="0" w:space="0" w:color="auto"/>
        <w:left w:val="none" w:sz="0" w:space="0" w:color="auto"/>
        <w:bottom w:val="none" w:sz="0" w:space="0" w:color="auto"/>
        <w:right w:val="none" w:sz="0" w:space="0" w:color="auto"/>
      </w:divBdr>
    </w:div>
    <w:div w:id="2062051921">
      <w:bodyDiv w:val="1"/>
      <w:marLeft w:val="0"/>
      <w:marRight w:val="0"/>
      <w:marTop w:val="0"/>
      <w:marBottom w:val="0"/>
      <w:divBdr>
        <w:top w:val="none" w:sz="0" w:space="0" w:color="auto"/>
        <w:left w:val="none" w:sz="0" w:space="0" w:color="auto"/>
        <w:bottom w:val="none" w:sz="0" w:space="0" w:color="auto"/>
        <w:right w:val="none" w:sz="0" w:space="0" w:color="auto"/>
      </w:divBdr>
    </w:div>
    <w:div w:id="2067100381">
      <w:bodyDiv w:val="1"/>
      <w:marLeft w:val="0"/>
      <w:marRight w:val="0"/>
      <w:marTop w:val="0"/>
      <w:marBottom w:val="0"/>
      <w:divBdr>
        <w:top w:val="none" w:sz="0" w:space="0" w:color="auto"/>
        <w:left w:val="none" w:sz="0" w:space="0" w:color="auto"/>
        <w:bottom w:val="none" w:sz="0" w:space="0" w:color="auto"/>
        <w:right w:val="none" w:sz="0" w:space="0" w:color="auto"/>
      </w:divBdr>
    </w:div>
    <w:div w:id="2089686433">
      <w:bodyDiv w:val="1"/>
      <w:marLeft w:val="0"/>
      <w:marRight w:val="0"/>
      <w:marTop w:val="0"/>
      <w:marBottom w:val="0"/>
      <w:divBdr>
        <w:top w:val="none" w:sz="0" w:space="0" w:color="auto"/>
        <w:left w:val="none" w:sz="0" w:space="0" w:color="auto"/>
        <w:bottom w:val="none" w:sz="0" w:space="0" w:color="auto"/>
        <w:right w:val="none" w:sz="0" w:space="0" w:color="auto"/>
      </w:divBdr>
    </w:div>
    <w:div w:id="210121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sedepmin.per@ypen.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nisteroffice@minfin.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nister@mindigital.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eetak.gr" TargetMode="External"/><Relationship Id="rId4" Type="http://schemas.openxmlformats.org/officeDocument/2006/relationships/settings" Target="settings.xml"/><Relationship Id="rId9" Type="http://schemas.openxmlformats.org/officeDocument/2006/relationships/hyperlink" Target="mailto:teetak@tee.gr" TargetMode="External"/><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28EFD-4C26-4861-BD0E-BBDC80FC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1273</Words>
  <Characters>7258</Characters>
  <Application>Microsoft Office Word</Application>
  <DocSecurity>0</DocSecurity>
  <Lines>60</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ΤΕΕ Τμήμα Ανατολικής Κρήτης</Company>
  <LinksUpToDate>false</LinksUpToDate>
  <CharactersWithSpaces>8514</CharactersWithSpaces>
  <SharedDoc>false</SharedDoc>
  <HLinks>
    <vt:vector size="18" baseType="variant">
      <vt:variant>
        <vt:i4>458829</vt:i4>
      </vt:variant>
      <vt:variant>
        <vt:i4>6</vt:i4>
      </vt:variant>
      <vt:variant>
        <vt:i4>0</vt:i4>
      </vt:variant>
      <vt:variant>
        <vt:i4>5</vt:i4>
      </vt:variant>
      <vt:variant>
        <vt:lpwstr>http://www.teetak.gr/</vt:lpwstr>
      </vt:variant>
      <vt:variant>
        <vt:lpwstr/>
      </vt:variant>
      <vt:variant>
        <vt:i4>7012422</vt:i4>
      </vt:variant>
      <vt:variant>
        <vt:i4>3</vt:i4>
      </vt:variant>
      <vt:variant>
        <vt:i4>0</vt:i4>
      </vt:variant>
      <vt:variant>
        <vt:i4>5</vt:i4>
      </vt:variant>
      <vt:variant>
        <vt:lpwstr>mailto:teetak@tee.gr</vt:lpwstr>
      </vt:variant>
      <vt:variant>
        <vt:lpwstr/>
      </vt:variant>
      <vt:variant>
        <vt:i4>4587609</vt:i4>
      </vt:variant>
      <vt:variant>
        <vt:i4>0</vt:i4>
      </vt:variant>
      <vt:variant>
        <vt:i4>0</vt:i4>
      </vt:variant>
      <vt:variant>
        <vt:i4>5</vt:i4>
      </vt:variant>
      <vt:variant>
        <vt:lpwstr>https://www.epresence.gov.gr/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vrentzou</dc:creator>
  <cp:lastModifiedBy>ΕΙΡΗΝΗ ΚΟΥΡΟΥΠΑΚΗ</cp:lastModifiedBy>
  <cp:revision>45</cp:revision>
  <cp:lastPrinted>2022-01-17T09:49:00Z</cp:lastPrinted>
  <dcterms:created xsi:type="dcterms:W3CDTF">2026-01-26T18:43:00Z</dcterms:created>
  <dcterms:modified xsi:type="dcterms:W3CDTF">2026-09-25T10:58:00Z</dcterms:modified>
</cp:coreProperties>
</file>