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E1528" w14:textId="77777777" w:rsidR="00AA46B3" w:rsidRPr="00E0143E" w:rsidRDefault="00AA46B3" w:rsidP="00AA46B3">
      <w:pPr>
        <w:ind w:left="720"/>
        <w:rPr>
          <w:rFonts w:ascii="Arial" w:hAnsi="Arial" w:cs="Arial"/>
        </w:rPr>
      </w:pPr>
    </w:p>
    <w:p w14:paraId="790E735F" w14:textId="77777777" w:rsidR="00AA46B3" w:rsidRPr="003C538A" w:rsidRDefault="00E76EF9" w:rsidP="00AA46B3">
      <w:pPr>
        <w:ind w:left="720"/>
        <w:rPr>
          <w:rFonts w:ascii="Arial" w:hAnsi="Arial" w:cs="Arial"/>
          <w:lang w:val="en-US"/>
        </w:rPr>
      </w:pPr>
      <w:r w:rsidRPr="00E76EF9">
        <w:rPr>
          <w:rFonts w:ascii="Arial" w:hAnsi="Arial" w:cs="Arial"/>
          <w:noProof/>
          <w14:ligatures w14:val="standardContextual"/>
        </w:rPr>
        <w:object w:dxaOrig="747" w:dyaOrig="730" w14:anchorId="047E33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5pt;height:37.5pt;mso-width-percent:0;mso-height-percent:0;mso-width-percent:0;mso-height-percent:0" o:ole="">
            <v:imagedata r:id="rId5" o:title=""/>
          </v:shape>
          <o:OLEObject Type="Embed" ProgID="Word.Picture.8" ShapeID="_x0000_i1025" DrawAspect="Content" ObjectID="_1846664386" r:id="rId6"/>
        </w:object>
      </w:r>
    </w:p>
    <w:tbl>
      <w:tblPr>
        <w:tblStyle w:val="aa"/>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9"/>
        <w:gridCol w:w="4241"/>
      </w:tblGrid>
      <w:tr w:rsidR="00AA46B3" w:rsidRPr="00D64E06" w14:paraId="2A00AE75" w14:textId="77777777" w:rsidTr="000B3BD9">
        <w:trPr>
          <w:trHeight w:val="3806"/>
        </w:trPr>
        <w:tc>
          <w:tcPr>
            <w:tcW w:w="5029" w:type="dxa"/>
          </w:tcPr>
          <w:p w14:paraId="3A6D0D88" w14:textId="77777777" w:rsidR="00AA46B3" w:rsidRPr="00D64E06" w:rsidRDefault="00AA46B3" w:rsidP="000B3BD9">
            <w:pPr>
              <w:jc w:val="both"/>
              <w:rPr>
                <w:rFonts w:ascii="Times New Roman" w:hAnsi="Times New Roman"/>
                <w:b/>
                <w:sz w:val="24"/>
                <w:szCs w:val="24"/>
              </w:rPr>
            </w:pPr>
            <w:r w:rsidRPr="00D64E06">
              <w:rPr>
                <w:rFonts w:ascii="Times New Roman" w:hAnsi="Times New Roman"/>
                <w:b/>
                <w:sz w:val="24"/>
                <w:szCs w:val="24"/>
              </w:rPr>
              <w:t xml:space="preserve">ΕΛΛΗΝΙΚΗ ΔΗΜΟΚΡΑΤΙΑ </w:t>
            </w:r>
          </w:p>
          <w:p w14:paraId="04ACE437" w14:textId="77777777" w:rsidR="00AA46B3" w:rsidRPr="00D64E06" w:rsidRDefault="00AA46B3" w:rsidP="000B3BD9">
            <w:pPr>
              <w:jc w:val="both"/>
              <w:rPr>
                <w:rFonts w:ascii="Times New Roman" w:hAnsi="Times New Roman"/>
                <w:b/>
                <w:sz w:val="24"/>
                <w:szCs w:val="24"/>
              </w:rPr>
            </w:pPr>
            <w:r w:rsidRPr="00D64E06">
              <w:rPr>
                <w:rFonts w:ascii="Times New Roman" w:hAnsi="Times New Roman"/>
                <w:b/>
                <w:sz w:val="24"/>
                <w:szCs w:val="24"/>
              </w:rPr>
              <w:t>ΤΕΧΝΙΚΟ ΕΠΙΜΕΛΗΤΗΡΙΟ ΕΛΛΑΔΑΣ</w:t>
            </w:r>
          </w:p>
          <w:p w14:paraId="77BBC23B" w14:textId="77777777" w:rsidR="00AA46B3" w:rsidRPr="00D64E06" w:rsidRDefault="00AA46B3" w:rsidP="000B3BD9">
            <w:pPr>
              <w:jc w:val="both"/>
              <w:rPr>
                <w:rFonts w:ascii="Times New Roman" w:hAnsi="Times New Roman"/>
                <w:b/>
                <w:sz w:val="24"/>
                <w:szCs w:val="24"/>
              </w:rPr>
            </w:pPr>
            <w:r w:rsidRPr="00D64E06">
              <w:rPr>
                <w:rFonts w:ascii="Times New Roman" w:hAnsi="Times New Roman"/>
                <w:b/>
                <w:sz w:val="24"/>
                <w:szCs w:val="24"/>
              </w:rPr>
              <w:t>ΤΜΗΜΑ ΑΝΑΤΟΛΙΚΗΣ ΚΡΗΤΗΣ</w:t>
            </w:r>
          </w:p>
          <w:p w14:paraId="791750BC" w14:textId="77777777" w:rsidR="00AA46B3" w:rsidRPr="00D64E06" w:rsidRDefault="00AA46B3" w:rsidP="000B3BD9">
            <w:pPr>
              <w:jc w:val="both"/>
              <w:rPr>
                <w:rFonts w:ascii="Times New Roman" w:hAnsi="Times New Roman"/>
                <w:sz w:val="24"/>
                <w:szCs w:val="24"/>
              </w:rPr>
            </w:pPr>
            <w:r w:rsidRPr="00D64E06">
              <w:rPr>
                <w:rFonts w:ascii="Times New Roman" w:hAnsi="Times New Roman"/>
                <w:sz w:val="24"/>
                <w:szCs w:val="24"/>
              </w:rPr>
              <w:t xml:space="preserve">Πρεβελάκη &amp; Γρεβενών </w:t>
            </w:r>
          </w:p>
          <w:p w14:paraId="0E812D84" w14:textId="77777777" w:rsidR="00AA46B3" w:rsidRPr="00D64E06" w:rsidRDefault="00AA46B3" w:rsidP="000B3BD9">
            <w:pPr>
              <w:jc w:val="both"/>
              <w:rPr>
                <w:rFonts w:ascii="Times New Roman" w:hAnsi="Times New Roman"/>
                <w:sz w:val="24"/>
                <w:szCs w:val="24"/>
              </w:rPr>
            </w:pPr>
            <w:r w:rsidRPr="00D64E06">
              <w:rPr>
                <w:rFonts w:ascii="Times New Roman" w:hAnsi="Times New Roman"/>
                <w:sz w:val="24"/>
                <w:szCs w:val="24"/>
              </w:rPr>
              <w:t>712 02, Ηράκλειο Κρήτης</w:t>
            </w:r>
          </w:p>
          <w:p w14:paraId="0CBBE61E" w14:textId="77777777" w:rsidR="00AA46B3" w:rsidRPr="00D64E06" w:rsidRDefault="00AA46B3" w:rsidP="000B3BD9">
            <w:pPr>
              <w:tabs>
                <w:tab w:val="left" w:pos="3325"/>
              </w:tabs>
              <w:jc w:val="both"/>
              <w:rPr>
                <w:rFonts w:ascii="Times New Roman" w:hAnsi="Times New Roman"/>
                <w:sz w:val="24"/>
                <w:szCs w:val="24"/>
              </w:rPr>
            </w:pPr>
            <w:r w:rsidRPr="00D64E06">
              <w:rPr>
                <w:rFonts w:ascii="Times New Roman" w:hAnsi="Times New Roman"/>
                <w:sz w:val="24"/>
                <w:szCs w:val="24"/>
              </w:rPr>
              <w:t>Τηλ.:2810-342.520,2810-341.455</w:t>
            </w:r>
          </w:p>
          <w:p w14:paraId="1F77B31D" w14:textId="77777777" w:rsidR="00AA46B3" w:rsidRPr="00D64E06" w:rsidRDefault="00AA46B3" w:rsidP="000B3BD9">
            <w:pPr>
              <w:jc w:val="both"/>
              <w:rPr>
                <w:rFonts w:ascii="Times New Roman" w:hAnsi="Times New Roman"/>
                <w:sz w:val="24"/>
                <w:szCs w:val="24"/>
                <w:lang w:val="it-IT"/>
              </w:rPr>
            </w:pPr>
            <w:r w:rsidRPr="00D64E06">
              <w:rPr>
                <w:rFonts w:ascii="Times New Roman" w:hAnsi="Times New Roman"/>
                <w:sz w:val="24"/>
                <w:szCs w:val="24"/>
                <w:lang w:val="de-DE"/>
              </w:rPr>
              <w:t>E</w:t>
            </w:r>
            <w:r w:rsidRPr="00D64E06">
              <w:rPr>
                <w:rFonts w:ascii="Times New Roman" w:hAnsi="Times New Roman"/>
                <w:sz w:val="24"/>
                <w:szCs w:val="24"/>
                <w:lang w:val="it-IT"/>
              </w:rPr>
              <w:t>-</w:t>
            </w:r>
            <w:r w:rsidRPr="00D64E06">
              <w:rPr>
                <w:rFonts w:ascii="Times New Roman" w:hAnsi="Times New Roman"/>
                <w:sz w:val="24"/>
                <w:szCs w:val="24"/>
                <w:lang w:val="de-DE"/>
              </w:rPr>
              <w:t>mail</w:t>
            </w:r>
            <w:r w:rsidRPr="00D64E06">
              <w:rPr>
                <w:rFonts w:ascii="Times New Roman" w:hAnsi="Times New Roman"/>
                <w:sz w:val="24"/>
                <w:szCs w:val="24"/>
                <w:lang w:val="it-IT"/>
              </w:rPr>
              <w:t xml:space="preserve">: </w:t>
            </w:r>
            <w:r>
              <w:fldChar w:fldCharType="begin"/>
            </w:r>
            <w:r w:rsidRPr="00401CF5">
              <w:rPr>
                <w:lang w:val="en-US"/>
              </w:rPr>
              <w:instrText>HYPERLINK "mailto:teetak@tee.gr"</w:instrText>
            </w:r>
            <w:r>
              <w:fldChar w:fldCharType="separate"/>
            </w:r>
            <w:r w:rsidRPr="00D64E06">
              <w:rPr>
                <w:rStyle w:val="-"/>
                <w:rFonts w:ascii="Times New Roman" w:hAnsi="Times New Roman"/>
                <w:sz w:val="24"/>
                <w:szCs w:val="24"/>
                <w:lang w:val="de-DE"/>
              </w:rPr>
              <w:t>teetak</w:t>
            </w:r>
            <w:r w:rsidRPr="00D64E06">
              <w:rPr>
                <w:rStyle w:val="-"/>
                <w:rFonts w:ascii="Times New Roman" w:hAnsi="Times New Roman"/>
                <w:sz w:val="24"/>
                <w:szCs w:val="24"/>
                <w:lang w:val="it-IT"/>
              </w:rPr>
              <w:t>@</w:t>
            </w:r>
            <w:r w:rsidRPr="00D64E06">
              <w:rPr>
                <w:rStyle w:val="-"/>
                <w:rFonts w:ascii="Times New Roman" w:hAnsi="Times New Roman"/>
                <w:sz w:val="24"/>
                <w:szCs w:val="24"/>
                <w:lang w:val="de-DE"/>
              </w:rPr>
              <w:t>tee</w:t>
            </w:r>
            <w:r w:rsidRPr="00D64E06">
              <w:rPr>
                <w:rStyle w:val="-"/>
                <w:rFonts w:ascii="Times New Roman" w:hAnsi="Times New Roman"/>
                <w:sz w:val="24"/>
                <w:szCs w:val="24"/>
                <w:lang w:val="it-IT"/>
              </w:rPr>
              <w:t>.</w:t>
            </w:r>
            <w:r w:rsidRPr="00D64E06">
              <w:rPr>
                <w:rStyle w:val="-"/>
                <w:rFonts w:ascii="Times New Roman" w:hAnsi="Times New Roman"/>
                <w:sz w:val="24"/>
                <w:szCs w:val="24"/>
                <w:lang w:val="de-DE"/>
              </w:rPr>
              <w:t>gr</w:t>
            </w:r>
            <w:r>
              <w:fldChar w:fldCharType="end"/>
            </w:r>
            <w:r w:rsidRPr="00D64E06">
              <w:rPr>
                <w:rFonts w:ascii="Times New Roman" w:hAnsi="Times New Roman"/>
                <w:sz w:val="24"/>
                <w:szCs w:val="24"/>
                <w:lang w:val="it-IT"/>
              </w:rPr>
              <w:t>,</w:t>
            </w:r>
          </w:p>
          <w:p w14:paraId="4E1F2B70" w14:textId="77777777" w:rsidR="00AA46B3" w:rsidRPr="00D64E06" w:rsidRDefault="00AA46B3" w:rsidP="000B3BD9">
            <w:pPr>
              <w:jc w:val="both"/>
              <w:rPr>
                <w:rFonts w:ascii="Times New Roman" w:hAnsi="Times New Roman"/>
                <w:sz w:val="24"/>
                <w:szCs w:val="24"/>
              </w:rPr>
            </w:pPr>
            <w:r w:rsidRPr="00D64E06">
              <w:rPr>
                <w:rFonts w:ascii="Times New Roman" w:hAnsi="Times New Roman"/>
                <w:sz w:val="24"/>
                <w:szCs w:val="24"/>
              </w:rPr>
              <w:t xml:space="preserve">ιστοσελίδα: </w:t>
            </w:r>
            <w:hyperlink r:id="rId7" w:history="1">
              <w:r w:rsidRPr="00D64E06">
                <w:rPr>
                  <w:rStyle w:val="-"/>
                  <w:rFonts w:ascii="Times New Roman" w:hAnsi="Times New Roman"/>
                  <w:sz w:val="24"/>
                  <w:szCs w:val="24"/>
                </w:rPr>
                <w:t>www.teetak.gr</w:t>
              </w:r>
            </w:hyperlink>
          </w:p>
        </w:tc>
        <w:tc>
          <w:tcPr>
            <w:tcW w:w="4241" w:type="dxa"/>
          </w:tcPr>
          <w:p w14:paraId="1CD2419B" w14:textId="719C766D" w:rsidR="00AA46B3" w:rsidRPr="000929E5" w:rsidRDefault="00AA46B3" w:rsidP="000B3BD9">
            <w:pPr>
              <w:ind w:left="70"/>
              <w:jc w:val="both"/>
              <w:rPr>
                <w:rFonts w:ascii="Times New Roman" w:hAnsi="Times New Roman"/>
                <w:bCs/>
              </w:rPr>
            </w:pPr>
            <w:r w:rsidRPr="00D80F9F">
              <w:rPr>
                <w:rFonts w:ascii="Times New Roman" w:hAnsi="Times New Roman"/>
                <w:bCs/>
              </w:rPr>
              <w:t xml:space="preserve">Ηράκλειο, </w:t>
            </w:r>
            <w:r w:rsidR="00733DA1">
              <w:rPr>
                <w:rFonts w:ascii="Times New Roman" w:hAnsi="Times New Roman"/>
                <w:bCs/>
              </w:rPr>
              <w:t>27</w:t>
            </w:r>
            <w:r w:rsidRPr="00D80F9F">
              <w:rPr>
                <w:rFonts w:ascii="Times New Roman" w:hAnsi="Times New Roman"/>
                <w:bCs/>
              </w:rPr>
              <w:t>/0</w:t>
            </w:r>
            <w:r w:rsidR="00EF2EB7" w:rsidRPr="00D80F9F">
              <w:rPr>
                <w:rFonts w:ascii="Times New Roman" w:hAnsi="Times New Roman"/>
                <w:bCs/>
              </w:rPr>
              <w:t>7</w:t>
            </w:r>
            <w:r w:rsidRPr="00D80F9F">
              <w:rPr>
                <w:rFonts w:ascii="Times New Roman" w:hAnsi="Times New Roman"/>
                <w:bCs/>
              </w:rPr>
              <w:t>/202</w:t>
            </w:r>
            <w:r w:rsidR="000929E5" w:rsidRPr="000929E5">
              <w:rPr>
                <w:rFonts w:ascii="Times New Roman" w:hAnsi="Times New Roman"/>
                <w:bCs/>
              </w:rPr>
              <w:t>6</w:t>
            </w:r>
          </w:p>
          <w:p w14:paraId="492B8996" w14:textId="77777777" w:rsidR="00AA46B3" w:rsidRPr="00D80F9F" w:rsidRDefault="00AA46B3" w:rsidP="000B3BD9">
            <w:pPr>
              <w:ind w:left="70"/>
              <w:jc w:val="both"/>
              <w:rPr>
                <w:rFonts w:ascii="Times New Roman" w:hAnsi="Times New Roman"/>
                <w:bCs/>
              </w:rPr>
            </w:pPr>
          </w:p>
          <w:p w14:paraId="264A14C3" w14:textId="77777777" w:rsidR="00AA46B3" w:rsidRPr="00D80F9F" w:rsidRDefault="00AA46B3" w:rsidP="000B3BD9">
            <w:pPr>
              <w:ind w:left="70"/>
              <w:jc w:val="both"/>
              <w:rPr>
                <w:rFonts w:ascii="Times New Roman" w:hAnsi="Times New Roman"/>
                <w:bCs/>
              </w:rPr>
            </w:pPr>
          </w:p>
          <w:p w14:paraId="030B4B72" w14:textId="77777777" w:rsidR="00AA46B3" w:rsidRPr="00D80F9F" w:rsidRDefault="00AA46B3" w:rsidP="000B3BD9">
            <w:pPr>
              <w:ind w:left="70"/>
              <w:jc w:val="both"/>
              <w:rPr>
                <w:rFonts w:ascii="Times New Roman" w:hAnsi="Times New Roman"/>
                <w:bCs/>
              </w:rPr>
            </w:pPr>
            <w:r w:rsidRPr="00D80F9F">
              <w:rPr>
                <w:rFonts w:ascii="Times New Roman" w:hAnsi="Times New Roman"/>
                <w:bCs/>
              </w:rPr>
              <w:t>Προς:</w:t>
            </w:r>
          </w:p>
          <w:p w14:paraId="6359F648" w14:textId="77777777" w:rsidR="00AA46B3" w:rsidRPr="00D80F9F" w:rsidRDefault="00AA46B3" w:rsidP="000B3BD9">
            <w:pPr>
              <w:jc w:val="both"/>
              <w:rPr>
                <w:rFonts w:ascii="Times New Roman" w:hAnsi="Times New Roman"/>
                <w:bCs/>
              </w:rPr>
            </w:pPr>
          </w:p>
          <w:p w14:paraId="0D4A05E6" w14:textId="77777777" w:rsidR="00AA46B3" w:rsidRPr="00D80F9F" w:rsidRDefault="00AA46B3" w:rsidP="000B3BD9">
            <w:pPr>
              <w:jc w:val="both"/>
              <w:rPr>
                <w:rFonts w:ascii="Times New Roman" w:hAnsi="Times New Roman"/>
                <w:bCs/>
              </w:rPr>
            </w:pPr>
            <w:r w:rsidRPr="00D80F9F">
              <w:rPr>
                <w:rFonts w:ascii="Times New Roman" w:hAnsi="Times New Roman"/>
                <w:bCs/>
              </w:rPr>
              <w:t xml:space="preserve">─ Υπουργό Περιβάλλοντος και Ενέργειας </w:t>
            </w:r>
          </w:p>
          <w:p w14:paraId="6BD0F596" w14:textId="77777777" w:rsidR="00AA46B3" w:rsidRPr="00D80F9F" w:rsidRDefault="00AA46B3" w:rsidP="00D64E06">
            <w:pPr>
              <w:rPr>
                <w:rFonts w:ascii="Times New Roman" w:hAnsi="Times New Roman"/>
                <w:bCs/>
              </w:rPr>
            </w:pPr>
            <w:r w:rsidRPr="00D80F9F">
              <w:rPr>
                <w:rFonts w:ascii="Times New Roman" w:hAnsi="Times New Roman"/>
                <w:bCs/>
              </w:rPr>
              <w:t xml:space="preserve">κ. Σταύρο Παπασταύρου </w:t>
            </w:r>
            <w:r w:rsidRPr="00D80F9F">
              <w:rPr>
                <w:rFonts w:ascii="Times New Roman" w:hAnsi="Times New Roman"/>
                <w:color w:val="0000FF"/>
                <w:u w:val="single"/>
              </w:rPr>
              <w:t>secmin@ypen.gr</w:t>
            </w:r>
          </w:p>
          <w:p w14:paraId="4A6A5BB3" w14:textId="77777777" w:rsidR="00AA46B3" w:rsidRPr="00D80F9F" w:rsidRDefault="00AA46B3" w:rsidP="000B3BD9">
            <w:pPr>
              <w:jc w:val="both"/>
              <w:rPr>
                <w:rFonts w:ascii="Times New Roman" w:hAnsi="Times New Roman"/>
                <w:bCs/>
              </w:rPr>
            </w:pPr>
          </w:p>
          <w:p w14:paraId="4650EF7F" w14:textId="0DB6D11D" w:rsidR="00AA46B3" w:rsidRPr="00D80F9F" w:rsidRDefault="00AA46B3" w:rsidP="00604ED8">
            <w:pPr>
              <w:jc w:val="both"/>
              <w:rPr>
                <w:rFonts w:ascii="Times New Roman" w:hAnsi="Times New Roman"/>
                <w:bCs/>
              </w:rPr>
            </w:pPr>
          </w:p>
        </w:tc>
      </w:tr>
    </w:tbl>
    <w:p w14:paraId="773197BE" w14:textId="77777777" w:rsidR="00AA46B3" w:rsidRPr="00D64E06" w:rsidRDefault="00AA46B3" w:rsidP="00AA46B3">
      <w:pPr>
        <w:spacing w:before="120"/>
        <w:rPr>
          <w:rFonts w:ascii="Times New Roman" w:hAnsi="Times New Roman"/>
          <w:b/>
          <w:sz w:val="24"/>
          <w:szCs w:val="24"/>
        </w:rPr>
      </w:pPr>
    </w:p>
    <w:p w14:paraId="212D67D9" w14:textId="77777777" w:rsidR="008063E9" w:rsidRDefault="00AA46B3" w:rsidP="008063E9">
      <w:pPr>
        <w:spacing w:before="120"/>
        <w:jc w:val="both"/>
        <w:rPr>
          <w:rFonts w:ascii="Times New Roman" w:hAnsi="Times New Roman"/>
          <w:b/>
          <w:bCs/>
        </w:rPr>
      </w:pPr>
      <w:r w:rsidRPr="00DC2818">
        <w:rPr>
          <w:rFonts w:ascii="Times New Roman" w:hAnsi="Times New Roman"/>
          <w:b/>
          <w:sz w:val="24"/>
          <w:szCs w:val="24"/>
        </w:rPr>
        <w:t>Θέμα:</w:t>
      </w:r>
      <w:r w:rsidR="002828B1">
        <w:rPr>
          <w:rFonts w:ascii="Times New Roman" w:hAnsi="Times New Roman"/>
          <w:b/>
          <w:sz w:val="24"/>
          <w:szCs w:val="24"/>
        </w:rPr>
        <w:t xml:space="preserve"> Κατάθεση </w:t>
      </w:r>
      <w:r w:rsidR="002828B1">
        <w:rPr>
          <w:rFonts w:ascii="Times New Roman" w:hAnsi="Times New Roman"/>
          <w:b/>
          <w:bCs/>
        </w:rPr>
        <w:t>προτάσεων Δ.Ε.</w:t>
      </w:r>
      <w:r w:rsidR="00D75D57" w:rsidRPr="00D75D57">
        <w:rPr>
          <w:rFonts w:ascii="Times New Roman" w:hAnsi="Times New Roman"/>
          <w:b/>
          <w:bCs/>
        </w:rPr>
        <w:t xml:space="preserve"> ΤΕΕ/</w:t>
      </w:r>
      <w:r w:rsidR="002828B1">
        <w:rPr>
          <w:rFonts w:ascii="Times New Roman" w:hAnsi="Times New Roman"/>
          <w:b/>
          <w:bCs/>
        </w:rPr>
        <w:t>ΤΑΚ</w:t>
      </w:r>
      <w:r w:rsidR="00D75D57" w:rsidRPr="00D75D57">
        <w:rPr>
          <w:rFonts w:ascii="Times New Roman" w:hAnsi="Times New Roman"/>
          <w:b/>
          <w:bCs/>
        </w:rPr>
        <w:t xml:space="preserve"> </w:t>
      </w:r>
      <w:bookmarkStart w:id="0" w:name="_Hlk48719847"/>
      <w:r w:rsidR="008063E9" w:rsidRPr="008063E9">
        <w:rPr>
          <w:rFonts w:ascii="Times New Roman" w:hAnsi="Times New Roman"/>
          <w:b/>
          <w:bCs/>
        </w:rPr>
        <w:t>σχετικά με την Αναθεώρηση του Ειδικού Χωροταξικού Πλαισίου για τις Ανανεώσιμες Πηγές Ενέργειας (ΕΧΠ-ΑΠΕ).</w:t>
      </w:r>
    </w:p>
    <w:p w14:paraId="4C33C5ED" w14:textId="77777777" w:rsidR="00603358" w:rsidRDefault="00603358" w:rsidP="00603358">
      <w:pPr>
        <w:rPr>
          <w:rFonts w:ascii="Arial" w:hAnsi="Arial" w:cs="Arial"/>
        </w:rPr>
      </w:pPr>
    </w:p>
    <w:p w14:paraId="6D20F65B" w14:textId="62DCD066" w:rsidR="00603358" w:rsidRPr="00837963" w:rsidRDefault="00603358" w:rsidP="00603358">
      <w:pPr>
        <w:rPr>
          <w:rFonts w:ascii="Arial" w:hAnsi="Arial" w:cs="Arial"/>
        </w:rPr>
      </w:pPr>
      <w:r w:rsidRPr="00733DA1">
        <w:rPr>
          <w:rFonts w:ascii="Times New Roman" w:hAnsi="Times New Roman"/>
        </w:rPr>
        <w:t>Αξιότιμε κύριε Υπουργέ</w:t>
      </w:r>
      <w:r w:rsidRPr="00837963">
        <w:rPr>
          <w:rFonts w:ascii="Arial" w:hAnsi="Arial" w:cs="Arial"/>
        </w:rPr>
        <w:t>,</w:t>
      </w:r>
    </w:p>
    <w:p w14:paraId="313723E7" w14:textId="77777777" w:rsidR="00603358" w:rsidRDefault="00603358" w:rsidP="00603358">
      <w:pPr>
        <w:rPr>
          <w:rFonts w:ascii="Arial" w:hAnsi="Arial" w:cs="Arial"/>
        </w:rPr>
      </w:pPr>
    </w:p>
    <w:p w14:paraId="2497F92C" w14:textId="24D5CA5D" w:rsidR="00603358" w:rsidRPr="00275354" w:rsidRDefault="00603358" w:rsidP="00275354">
      <w:pPr>
        <w:jc w:val="both"/>
        <w:rPr>
          <w:rFonts w:ascii="Times New Roman" w:hAnsi="Times New Roman"/>
        </w:rPr>
      </w:pPr>
      <w:r w:rsidRPr="00275354">
        <w:rPr>
          <w:rFonts w:ascii="Times New Roman" w:hAnsi="Times New Roman"/>
        </w:rPr>
        <w:t xml:space="preserve">Η Διοικούσα Επιτροπή του Τεχνικού Επιμελητηρίου Ελλάδας Τμήματος Ανατολικής Κρήτης, λαμβάνοντας υπόψη τις εισηγήσεις των Μονίμων Επιτροπών Ενέργειας και Χωροταξικού – Πολεοδομικού Σχεδιασμού &amp; Ανάπτυξης, οι οποίες εξετάστηκαν κατά τη συνεδρίασή </w:t>
      </w:r>
      <w:r w:rsidR="00275354" w:rsidRPr="00275354">
        <w:rPr>
          <w:rFonts w:ascii="Times New Roman" w:hAnsi="Times New Roman"/>
        </w:rPr>
        <w:t>στις 2.7.2026</w:t>
      </w:r>
      <w:r w:rsidRPr="00275354">
        <w:rPr>
          <w:rFonts w:ascii="Times New Roman" w:hAnsi="Times New Roman"/>
        </w:rPr>
        <w:t>, καταθέτει τις ακόλουθες παρατηρήσεις και προτάσεις επί του προτεινόμενου Ειδικού Χωροταξικού Πλαισίου για τις Ανανεώσιμες Πηγές Ενέργειας.</w:t>
      </w:r>
    </w:p>
    <w:p w14:paraId="49EF2586" w14:textId="767F57FC" w:rsidR="000357D3" w:rsidRDefault="00603358" w:rsidP="00275354">
      <w:pPr>
        <w:jc w:val="both"/>
        <w:rPr>
          <w:rFonts w:ascii="Times New Roman" w:hAnsi="Times New Roman"/>
        </w:rPr>
      </w:pPr>
      <w:r w:rsidRPr="00275354">
        <w:rPr>
          <w:rFonts w:ascii="Times New Roman" w:hAnsi="Times New Roman"/>
        </w:rPr>
        <w:t xml:space="preserve">Το ΤΕΕ/ΤΑΚ αναγνωρίζει τη σημαντική ανάγκη </w:t>
      </w:r>
      <w:proofErr w:type="spellStart"/>
      <w:r w:rsidRPr="00275354">
        <w:rPr>
          <w:rFonts w:ascii="Times New Roman" w:hAnsi="Times New Roman"/>
        </w:rPr>
        <w:t>επικαιροποίησης</w:t>
      </w:r>
      <w:proofErr w:type="spellEnd"/>
      <w:r w:rsidRPr="00275354">
        <w:rPr>
          <w:rFonts w:ascii="Times New Roman" w:hAnsi="Times New Roman"/>
        </w:rPr>
        <w:t xml:space="preserve"> του υφιστάμενου Ειδικού Χωροταξικού Πλαισίου για τις ΑΠΕ και τη δημιουργία ενός σύγχρονου θεσμικού πλαισίου που θα ανταποκρίνεται στις νέες ενεργειακές, περιβαλλοντικές και αναπτυξιακές συνθήκες. </w:t>
      </w:r>
      <w:r w:rsidR="000357D3" w:rsidRPr="000357D3">
        <w:rPr>
          <w:rFonts w:ascii="Times New Roman" w:hAnsi="Times New Roman"/>
        </w:rPr>
        <w:t xml:space="preserve">Η ενεργειακή μετάβαση, η επίτευξη των εθνικών και ευρωπαϊκών στόχων για τη μείωση των εκπομπών και η ενίσχυση της ενεργειακής ασφάλειας απαιτούν έναν ολοκληρωμένο και τεκμηριωμένο ενεργειακό σχεδιασμό. Στο πλαίσιο αυτό, η ανάπτυξη νέων έργων ΑΠΕ θα πρέπει να βασίζεται σε σαφή αποτύπωση των πραγματικών ενεργειακών αναγκών και των στόχων του Εθνικού Σχεδίου για την Ενέργεια και το Κλίμα (ΕΣΕΚ), λαμβάνοντας υπόψη τόσο την ήδη εγκατεστημένη όσο και την </w:t>
      </w:r>
      <w:proofErr w:type="spellStart"/>
      <w:r w:rsidR="000357D3" w:rsidRPr="000357D3">
        <w:rPr>
          <w:rFonts w:ascii="Times New Roman" w:hAnsi="Times New Roman"/>
        </w:rPr>
        <w:t>αδειοδοτημένη</w:t>
      </w:r>
      <w:proofErr w:type="spellEnd"/>
      <w:r w:rsidR="000357D3" w:rsidRPr="000357D3">
        <w:rPr>
          <w:rFonts w:ascii="Times New Roman" w:hAnsi="Times New Roman"/>
        </w:rPr>
        <w:t xml:space="preserve"> ισχύ.</w:t>
      </w:r>
    </w:p>
    <w:p w14:paraId="0467352A" w14:textId="10F60A20" w:rsidR="00603358" w:rsidRPr="00275354" w:rsidRDefault="00603358" w:rsidP="00275354">
      <w:pPr>
        <w:jc w:val="both"/>
        <w:rPr>
          <w:rFonts w:ascii="Times New Roman" w:hAnsi="Times New Roman"/>
        </w:rPr>
      </w:pPr>
      <w:r w:rsidRPr="00275354">
        <w:rPr>
          <w:rFonts w:ascii="Times New Roman" w:hAnsi="Times New Roman"/>
        </w:rPr>
        <w:t xml:space="preserve">Ωστόσο, η ανάπτυξη των ΑΠΕ δεν μπορεί να αντιμετωπίζεται αποκλειστικά ως ζήτημα αύξησης της εγκατεστημένης ισχύος ή απλής </w:t>
      </w:r>
      <w:proofErr w:type="spellStart"/>
      <w:r w:rsidRPr="00275354">
        <w:rPr>
          <w:rFonts w:ascii="Times New Roman" w:hAnsi="Times New Roman"/>
        </w:rPr>
        <w:t>χωροθέτησης</w:t>
      </w:r>
      <w:proofErr w:type="spellEnd"/>
      <w:r w:rsidRPr="00275354">
        <w:rPr>
          <w:rFonts w:ascii="Times New Roman" w:hAnsi="Times New Roman"/>
        </w:rPr>
        <w:t xml:space="preserve"> νέων ενεργειακών εγκαταστάσεων. Απαιτείται ολοκληρωμένος ενεργειακός και χωρικός σχεδιασμός, ο οποίος θα συνδέει τις πραγματικές ενεργειακές ανάγκες κάθε περιοχής με τη δυνατότητα υποδοχής έργων, τη φέρουσα ικανότητα των οικοσυστημάτων, τη διαθεσιμότητα των δικτύων, τις δυνατότητες αποθήκευσης ενέργειας, την κοινωνική αποδοχή και τη διατήρηση των ιδιαίτερων χαρακτηριστικών κάθε τόπου.</w:t>
      </w:r>
    </w:p>
    <w:p w14:paraId="066F2DE8" w14:textId="77777777" w:rsidR="00603358" w:rsidRPr="005A41A8" w:rsidRDefault="00603358" w:rsidP="005A41A8">
      <w:pPr>
        <w:jc w:val="both"/>
        <w:rPr>
          <w:rFonts w:ascii="Times New Roman" w:hAnsi="Times New Roman"/>
        </w:rPr>
      </w:pPr>
      <w:r w:rsidRPr="005A41A8">
        <w:rPr>
          <w:rFonts w:ascii="Times New Roman" w:hAnsi="Times New Roman"/>
        </w:rPr>
        <w:t xml:space="preserve">Η βασικότερη παρατήρηση του ΤΕΕ/ΤΑΚ αφορά το γεγονός ότι από το προτεινόμενο πλαίσιο δεν προκύπτει με επαρκή σαφήνεια ο συνολικός ενεργειακός σχεδιασμός που αφορά την Κρήτη, αλλά και τις επιμέρους Περιφερειακές Ενότητες. Δεν αποτυπώνονται με σαφήνεια οι πραγματικές υφιστάμενες και μελλοντικές ενεργειακές ανάγκες του νησιού, ούτε τεκμηριώνεται ποιο μέρος αυτών καλύπτεται ήδη από τις λειτουργούσες εγκαταστάσεις ΑΠΕ, ποιο μέρος αναμένεται να καλυφθεί από τα ήδη </w:t>
      </w:r>
      <w:proofErr w:type="spellStart"/>
      <w:r w:rsidRPr="005A41A8">
        <w:rPr>
          <w:rFonts w:ascii="Times New Roman" w:hAnsi="Times New Roman"/>
        </w:rPr>
        <w:t>αδειοδοτημένα</w:t>
      </w:r>
      <w:proofErr w:type="spellEnd"/>
      <w:r w:rsidRPr="005A41A8">
        <w:rPr>
          <w:rFonts w:ascii="Times New Roman" w:hAnsi="Times New Roman"/>
        </w:rPr>
        <w:t xml:space="preserve"> ή ώριμα προς υλοποίηση έργα και ποιο είναι το πραγματικό ενεργειακό έλλειμμα που απαιτεί νέα έργα.</w:t>
      </w:r>
    </w:p>
    <w:p w14:paraId="7240BFBF" w14:textId="77777777" w:rsidR="00603358" w:rsidRPr="005A41A8" w:rsidRDefault="00603358" w:rsidP="005A41A8">
      <w:pPr>
        <w:jc w:val="both"/>
        <w:rPr>
          <w:rFonts w:ascii="Times New Roman" w:hAnsi="Times New Roman"/>
        </w:rPr>
      </w:pPr>
      <w:r w:rsidRPr="005A41A8">
        <w:rPr>
          <w:rFonts w:ascii="Times New Roman" w:hAnsi="Times New Roman"/>
        </w:rPr>
        <w:lastRenderedPageBreak/>
        <w:t>Η έλλειψη αυτής της τεκμηρίωσης δημιουργεί εύλογο προβληματισμό ως προς τον τελικό προσανατολισμό του σχεδιασμού. Δεν καθίσταται σαφές εάν ο στόχος είναι πρωτίστως η κάλυψη των ενεργειακών αναγκών της Κρήτης ή η δημιουργία πρόσθετης παραγωγικής δυναμικότητας με προσανατολισμό την εξαγωγή ηλεκτρικής ενέργειας προς το διασυνδεδεμένο σύστημα.</w:t>
      </w:r>
    </w:p>
    <w:p w14:paraId="3908F182" w14:textId="77777777" w:rsidR="00603358" w:rsidRPr="005A41A8" w:rsidRDefault="00603358" w:rsidP="005A41A8">
      <w:pPr>
        <w:jc w:val="both"/>
        <w:rPr>
          <w:rFonts w:ascii="Times New Roman" w:hAnsi="Times New Roman"/>
        </w:rPr>
      </w:pPr>
      <w:r w:rsidRPr="005A41A8">
        <w:rPr>
          <w:rFonts w:ascii="Times New Roman" w:hAnsi="Times New Roman"/>
        </w:rPr>
        <w:t xml:space="preserve">Η ηλεκτρική διασύνδεση της Κρήτης με το ηπειρωτικό σύστημα αποτελεί σημαντική ενεργειακή υποδομή, δεν αναιρεί όμως τα ιδιαίτερα χαρακτηριστικά της </w:t>
      </w:r>
      <w:proofErr w:type="spellStart"/>
      <w:r w:rsidRPr="005A41A8">
        <w:rPr>
          <w:rFonts w:ascii="Times New Roman" w:hAnsi="Times New Roman"/>
        </w:rPr>
        <w:t>νησιωτικότητας</w:t>
      </w:r>
      <w:proofErr w:type="spellEnd"/>
      <w:r w:rsidRPr="005A41A8">
        <w:rPr>
          <w:rFonts w:ascii="Times New Roman" w:hAnsi="Times New Roman"/>
        </w:rPr>
        <w:t>. Η Κρήτη αποτελεί ένα σύνθετο γεωγραφικό, περιβαλλοντικό, πολιτιστικό και αναπτυξιακό σύστημα, με υψηλή οικολογική αξία, έντονη τουριστική δραστηριότητα, ιδιαίτερη μορφολογία και περιορισμένη χωρική διαθεσιμότητα. Για τον λόγο αυτό, η ενεργειακή της ανάπτυξη απαιτεί ειδική προσέγγιση που θα λαμβάνει υπόψη όχι μόνο το ενεργειακό δυναμικό αλλά και τη συνολική φέρουσα ικανότητα του χώρου.</w:t>
      </w:r>
    </w:p>
    <w:p w14:paraId="2725CA17" w14:textId="77777777" w:rsidR="00603358" w:rsidRPr="005A41A8" w:rsidRDefault="00603358" w:rsidP="005A41A8">
      <w:pPr>
        <w:jc w:val="both"/>
        <w:rPr>
          <w:rFonts w:ascii="Times New Roman" w:hAnsi="Times New Roman"/>
        </w:rPr>
      </w:pPr>
      <w:r w:rsidRPr="005A41A8">
        <w:rPr>
          <w:rFonts w:ascii="Times New Roman" w:hAnsi="Times New Roman"/>
        </w:rPr>
        <w:t>Στο πλαίσιο αυτό, το ΤΕΕ/ΤΑΚ επισημαίνει ότι οι στόχοι του νέου Χωροταξικού Πλαισίου πρέπει να αποσαφηνιστούν. Θα πρέπει να καθίσταται σαφές εάν το πλαίσιο αποσκοπεί στην ενεργειακή επάρκεια των επιμέρους περιοχών ή στη δημιουργία μεγάλων παραγωγικών μονάδων ανεξάρτητα από τις τοπικές ανάγκες. Η διάκριση αυτή είναι κρίσιμη, καθώς διαφορετικά χαρακτηριστικά και διαφορετική χωρική αντιμετώπιση απαιτούν τα έργα που εξυπηρετούν πραγματικές τοπικές ανάγκες από τα έργα που λειτουργούν αποκλειστικά ως εμπορικές επενδύσεις παραγωγής ενέργειας.</w:t>
      </w:r>
    </w:p>
    <w:p w14:paraId="6FC6A13B" w14:textId="77777777" w:rsidR="00603358" w:rsidRPr="005A41A8" w:rsidRDefault="00603358" w:rsidP="005A41A8">
      <w:pPr>
        <w:jc w:val="both"/>
        <w:rPr>
          <w:rFonts w:ascii="Times New Roman" w:hAnsi="Times New Roman"/>
        </w:rPr>
      </w:pPr>
      <w:r w:rsidRPr="005A41A8">
        <w:rPr>
          <w:rFonts w:ascii="Times New Roman" w:hAnsi="Times New Roman"/>
        </w:rPr>
        <w:t xml:space="preserve">Ιδιαίτερη σημασία έχει η ενσωμάτωση κριτηρίων ενεργειακής αποδοτικότητας, μείωσης του ανθρακικού αποτυπώματος, περιβαλλοντικής προστασίας, σκοπιμότητας, ενίσχυσης των τοπικών κοινωνιών και επίτευξης των στόχων βιώσιμης ανάπτυξης. Η </w:t>
      </w:r>
      <w:proofErr w:type="spellStart"/>
      <w:r w:rsidRPr="005A41A8">
        <w:rPr>
          <w:rFonts w:ascii="Times New Roman" w:hAnsi="Times New Roman"/>
        </w:rPr>
        <w:t>χωροθέτηση</w:t>
      </w:r>
      <w:proofErr w:type="spellEnd"/>
      <w:r w:rsidRPr="005A41A8">
        <w:rPr>
          <w:rFonts w:ascii="Times New Roman" w:hAnsi="Times New Roman"/>
        </w:rPr>
        <w:t xml:space="preserve"> των έργων ΑΠΕ δεν πρέπει να βασίζεται αποκλειστικά στη διαθεσιμότητα χώρου ή στο θεωρητικό ενεργειακό δυναμικό, αλλά να συνεκτιμά το κοινωνικό και αναπτυξιακό όφελος που δημιουργείται.</w:t>
      </w:r>
    </w:p>
    <w:p w14:paraId="32243C36" w14:textId="77777777" w:rsidR="00603358" w:rsidRPr="005A41A8" w:rsidRDefault="00603358" w:rsidP="005A41A8">
      <w:pPr>
        <w:jc w:val="both"/>
        <w:rPr>
          <w:rFonts w:ascii="Times New Roman" w:hAnsi="Times New Roman"/>
        </w:rPr>
      </w:pPr>
      <w:r w:rsidRPr="005A41A8">
        <w:rPr>
          <w:rFonts w:ascii="Times New Roman" w:hAnsi="Times New Roman"/>
        </w:rPr>
        <w:t>Ιδιαίτερα για την Περιφέρεια Κρήτης, θα πρέπει να λαμβάνονται υπόψη οι πραγματικές ανάγκες κάθε Περιφερειακής Ενότητας, καθώς και τα ιδιαίτερα χαρακτηριστικά τους. Η εφαρμογή οριζόντιων ποσοτικών περιορισμών χωρίς διαφοροποίηση ανάλογα με τις πραγματικές συνθήκες κάθε περιοχής μπορεί να οδηγήσει σε μη αποδοτικές ή ακόμη και αντιπαραγωγικές επιλογές.</w:t>
      </w:r>
    </w:p>
    <w:p w14:paraId="3326AD1F" w14:textId="77777777" w:rsidR="00603358" w:rsidRPr="005A41A8" w:rsidRDefault="00603358" w:rsidP="005A41A8">
      <w:pPr>
        <w:jc w:val="both"/>
        <w:rPr>
          <w:rFonts w:ascii="Times New Roman" w:hAnsi="Times New Roman"/>
        </w:rPr>
      </w:pPr>
      <w:r w:rsidRPr="005A41A8">
        <w:rPr>
          <w:rFonts w:ascii="Times New Roman" w:hAnsi="Times New Roman"/>
        </w:rPr>
        <w:t>Το ΤΕΕ/ΤΑΚ θεωρεί απαραίτητο η έννοια της φέρουσας ικανότητας να επανεξεταστεί με βάση σύγχρονες επιστημονικές προσεγγίσεις. Η θέσπιση ενός στατικού ποσοστού μέγιστης εδαφικής κάλυψης ανά διοικητική ενότητα δεν επαρκεί από μόνη της για την αποτύπωση της πραγματικής δυνατότητας μιας περιοχής να υποδεχθεί νέα έργα ΑΠΕ.</w:t>
      </w:r>
    </w:p>
    <w:p w14:paraId="6DCC5F5E" w14:textId="77777777" w:rsidR="00603358" w:rsidRPr="005A41A8" w:rsidRDefault="00603358" w:rsidP="005A41A8">
      <w:pPr>
        <w:jc w:val="both"/>
        <w:rPr>
          <w:rFonts w:ascii="Times New Roman" w:hAnsi="Times New Roman"/>
        </w:rPr>
      </w:pPr>
      <w:r w:rsidRPr="005A41A8">
        <w:rPr>
          <w:rFonts w:ascii="Times New Roman" w:hAnsi="Times New Roman"/>
        </w:rPr>
        <w:t>Η φέρουσα ικανότητα θα πρέπει να συνδέεται με παραμέτρους όπως η δυναμικότητα του ηλεκτρικού δικτύου, η σωρευτική επιβάρυνση από υφιστάμενα και νέα έργα, η ευαισθησία των οικοσυστημάτων, η αξία του τοπίου, η χρήση γης και η πραγματική ενεργειακή εξυπηρέτηση της περιοχής.</w:t>
      </w:r>
    </w:p>
    <w:p w14:paraId="54738292" w14:textId="77777777" w:rsidR="00603358" w:rsidRPr="005A41A8" w:rsidRDefault="00603358" w:rsidP="005A41A8">
      <w:pPr>
        <w:jc w:val="both"/>
        <w:rPr>
          <w:rFonts w:ascii="Times New Roman" w:hAnsi="Times New Roman"/>
        </w:rPr>
      </w:pPr>
      <w:r w:rsidRPr="005A41A8">
        <w:rPr>
          <w:rFonts w:ascii="Times New Roman" w:hAnsi="Times New Roman"/>
        </w:rPr>
        <w:t xml:space="preserve">Η διεθνής πρακτική στη </w:t>
      </w:r>
      <w:proofErr w:type="spellStart"/>
      <w:r w:rsidRPr="005A41A8">
        <w:rPr>
          <w:rFonts w:ascii="Times New Roman" w:hAnsi="Times New Roman"/>
        </w:rPr>
        <w:t>χωροθέτηση</w:t>
      </w:r>
      <w:proofErr w:type="spellEnd"/>
      <w:r w:rsidRPr="005A41A8">
        <w:rPr>
          <w:rFonts w:ascii="Times New Roman" w:hAnsi="Times New Roman"/>
        </w:rPr>
        <w:t xml:space="preserve"> έργων ΑΠΕ κινείται πλέον προς εργαλεία χαρτογράφησης </w:t>
      </w:r>
      <w:proofErr w:type="spellStart"/>
      <w:r w:rsidRPr="005A41A8">
        <w:rPr>
          <w:rFonts w:ascii="Times New Roman" w:hAnsi="Times New Roman"/>
        </w:rPr>
        <w:t>καταλληλότητας</w:t>
      </w:r>
      <w:proofErr w:type="spellEnd"/>
      <w:r w:rsidRPr="005A41A8">
        <w:rPr>
          <w:rFonts w:ascii="Times New Roman" w:hAnsi="Times New Roman"/>
        </w:rPr>
        <w:t xml:space="preserve"> και ευαισθησίας πολλαπλών κριτηρίων, όπου η δυνατότητα ανάπτυξης προκύπτει από συνδυαστική αξιολόγηση και όχι από έναν ενιαίο αριθμητικό περιορισμό.</w:t>
      </w:r>
    </w:p>
    <w:p w14:paraId="6E650AC1" w14:textId="77777777" w:rsidR="00603358" w:rsidRPr="005A41A8" w:rsidRDefault="00603358" w:rsidP="005A41A8">
      <w:pPr>
        <w:jc w:val="both"/>
        <w:rPr>
          <w:rFonts w:ascii="Times New Roman" w:hAnsi="Times New Roman"/>
        </w:rPr>
      </w:pPr>
      <w:r w:rsidRPr="005A41A8">
        <w:rPr>
          <w:rFonts w:ascii="Times New Roman" w:hAnsi="Times New Roman"/>
        </w:rPr>
        <w:t>Με βάση τα παραπάνω, το ΤΕΕ/ΤΑΚ θεωρεί ότι η στρατηγική περιβαλλοντική αξιολόγηση και το τελικό Χωροταξικό Πλαίσιο θα πρέπει να ενσωματώνουν δεσμευτικούς μηχανισμούς αξιολόγησης σωρευτικών επιπτώσεων και όχι μόνο γενικές κατευθύνσεις παρακολούθησης.</w:t>
      </w:r>
    </w:p>
    <w:p w14:paraId="355A87A6" w14:textId="77777777" w:rsidR="00603358" w:rsidRPr="005A41A8" w:rsidRDefault="00603358" w:rsidP="005A41A8">
      <w:pPr>
        <w:jc w:val="both"/>
        <w:rPr>
          <w:rFonts w:ascii="Times New Roman" w:hAnsi="Times New Roman"/>
        </w:rPr>
      </w:pPr>
      <w:r w:rsidRPr="005A41A8">
        <w:rPr>
          <w:rFonts w:ascii="Times New Roman" w:hAnsi="Times New Roman"/>
        </w:rPr>
        <w:t>Η έννοια των Περιοχών Επιτάχυνσης, όπως εισάγεται μέσω της ευρωπαϊκής Οδηγίας RED III, αποτελεί σημαντικό εργαλείο για την επιτάχυνση της ανάπτυξης των ΑΠΕ, υπό την προϋπόθεση όμως ότι εφαρμόζεται με σαφή επιστημονική μεθοδολογία και συγκεκριμένα χωρικά κριτήρια.</w:t>
      </w:r>
    </w:p>
    <w:p w14:paraId="6D12B69B" w14:textId="77777777" w:rsidR="00603358" w:rsidRPr="005A41A8" w:rsidRDefault="00603358" w:rsidP="005A41A8">
      <w:pPr>
        <w:jc w:val="both"/>
        <w:rPr>
          <w:rFonts w:ascii="Times New Roman" w:hAnsi="Times New Roman"/>
        </w:rPr>
      </w:pPr>
      <w:r w:rsidRPr="005A41A8">
        <w:rPr>
          <w:rFonts w:ascii="Times New Roman" w:hAnsi="Times New Roman"/>
        </w:rPr>
        <w:t>Το ΤΕΕ/ΤΑΚ επισημαίνει ότι στο προτεινόμενο πλαίσιο η έννοια των Περιοχών Επιτάχυνσης φαίνεται να εισάγεται περισσότερο ως γενική αναφορά παρά ως ολοκληρωμένο επιχειρησιακό εργαλείο. Δεν αποτυπώνεται με σαφήνεια η μεθοδολογία χαρτογράφησης, τα κριτήρια επιλογής, η αξιολόγηση ευαισθησίας των περιοχών, καθώς και ο τρόπος με τον οποίο η στρατηγική περιβαλλοντική εκτίμηση σε επίπεδο πλαισίου θα λειτουργεί συμπληρωματικά προς την περιβαλλοντική αξιολόγηση σε επίπεδο έργου.</w:t>
      </w:r>
    </w:p>
    <w:p w14:paraId="01F44735" w14:textId="77777777" w:rsidR="00603358" w:rsidRPr="005A41A8" w:rsidRDefault="00603358" w:rsidP="005A41A8">
      <w:pPr>
        <w:jc w:val="both"/>
        <w:rPr>
          <w:rFonts w:ascii="Times New Roman" w:hAnsi="Times New Roman"/>
        </w:rPr>
      </w:pPr>
      <w:r w:rsidRPr="005A41A8">
        <w:rPr>
          <w:rFonts w:ascii="Times New Roman" w:hAnsi="Times New Roman"/>
        </w:rPr>
        <w:t>Η ουσιαστική εφαρμογή των Περιοχών Επιτάχυνσης προϋποθέτει την προηγούμενη ολοκλήρωση χαρτογράφησης ευαισθησίας, τον αποκλεισμό περιοχών υψηλής περιβαλλοντικής, πολιτιστικής ή κοινωνικής αξίας και τη δημιουργία ενός σαφούς συστήματος που θα παρέχει ασφάλεια δικαίου τόσο στις τοπικές κοινωνίες όσο και στους επενδυτές.</w:t>
      </w:r>
    </w:p>
    <w:p w14:paraId="135C6924" w14:textId="77777777" w:rsidR="00603358" w:rsidRPr="005A41A8" w:rsidRDefault="00603358" w:rsidP="005A41A8">
      <w:pPr>
        <w:jc w:val="both"/>
        <w:rPr>
          <w:rFonts w:ascii="Times New Roman" w:hAnsi="Times New Roman"/>
        </w:rPr>
      </w:pPr>
      <w:r w:rsidRPr="005A41A8">
        <w:rPr>
          <w:rFonts w:ascii="Times New Roman" w:hAnsi="Times New Roman"/>
        </w:rPr>
        <w:lastRenderedPageBreak/>
        <w:t>Η καθυστέρηση στον προσδιορισμό των περιοχών αυτών δημιουργεί κίνδυνο μεταφοράς του πλέον κρίσιμου στοιχείου του σχεδιασμού σε μεταγενέστερο στάδιο, γεγονός που περιορίζει την αποτελεσματικότητα του ίδιου του Χωροταξικού Πλαισίου.</w:t>
      </w:r>
    </w:p>
    <w:p w14:paraId="5B3A35FD" w14:textId="0615DD65" w:rsidR="00603358" w:rsidRDefault="00603358" w:rsidP="005A41A8">
      <w:pPr>
        <w:jc w:val="both"/>
        <w:rPr>
          <w:rFonts w:ascii="Times New Roman" w:hAnsi="Times New Roman"/>
          <w:b/>
          <w:bCs/>
        </w:rPr>
      </w:pPr>
      <w:r w:rsidRPr="005A41A8">
        <w:rPr>
          <w:rFonts w:ascii="Times New Roman" w:hAnsi="Times New Roman"/>
          <w:b/>
          <w:bCs/>
        </w:rPr>
        <w:t>Ειδικές παρατηρήσεις για την Περιφέρεια Κρήτης</w:t>
      </w:r>
      <w:r w:rsidR="00386BB6">
        <w:rPr>
          <w:rFonts w:ascii="Times New Roman" w:hAnsi="Times New Roman"/>
          <w:b/>
          <w:bCs/>
        </w:rPr>
        <w:t>.</w:t>
      </w:r>
    </w:p>
    <w:p w14:paraId="64A38227" w14:textId="77777777" w:rsidR="00386BB6" w:rsidRPr="005A41A8" w:rsidRDefault="00386BB6" w:rsidP="005A41A8">
      <w:pPr>
        <w:jc w:val="both"/>
        <w:rPr>
          <w:rFonts w:ascii="Times New Roman" w:hAnsi="Times New Roman"/>
          <w:b/>
          <w:bCs/>
        </w:rPr>
      </w:pPr>
    </w:p>
    <w:p w14:paraId="63360652" w14:textId="77777777" w:rsidR="00603358" w:rsidRPr="005A41A8" w:rsidRDefault="00603358" w:rsidP="005A41A8">
      <w:pPr>
        <w:jc w:val="both"/>
        <w:rPr>
          <w:rFonts w:ascii="Times New Roman" w:hAnsi="Times New Roman"/>
        </w:rPr>
      </w:pPr>
      <w:r w:rsidRPr="005A41A8">
        <w:rPr>
          <w:rFonts w:ascii="Times New Roman" w:hAnsi="Times New Roman"/>
        </w:rPr>
        <w:t>Για την Περιφέρεια Κρήτης, το ΤΕΕ/ΤΑΚ θεωρεί ότι απαιτείται ειδική αντιμετώπιση, λαμβάνοντας υπόψη τον νησιωτικό χαρακτήρα της περιοχής, ο οποίος δεν παύει να υφίσταται λόγω της ηλεκτρικής διασύνδεσης με το ηπειρωτικό σύστημα.</w:t>
      </w:r>
    </w:p>
    <w:p w14:paraId="2A9D68B5" w14:textId="77777777" w:rsidR="00603358" w:rsidRPr="005A41A8" w:rsidRDefault="00603358" w:rsidP="005A41A8">
      <w:pPr>
        <w:jc w:val="both"/>
        <w:rPr>
          <w:rFonts w:ascii="Times New Roman" w:hAnsi="Times New Roman"/>
        </w:rPr>
      </w:pPr>
      <w:r w:rsidRPr="005A41A8">
        <w:rPr>
          <w:rFonts w:ascii="Times New Roman" w:hAnsi="Times New Roman"/>
        </w:rPr>
        <w:t>Στο προτεινόμενο πλαίσιο παρατηρείται αύξηση του ποσοστού κάλυψης για εγκαταστάσεις αιολικής ενέργειας στην Περιφέρεια Κρήτης από 4% σε 5%, λόγω της μεταβολής της κατηγορίας της από νησιωτικό σε ηπειρωτικό χώρο. Η προσέγγιση αυτή δημιουργεί σοβαρό προβληματισμό, καθώς η ηλεκτρική διασύνδεση δεν μεταβάλλει τα χωρικά, περιβαλλοντικά, πολιτιστικά και αναπτυξιακά χαρακτηριστικά ενός νησιού.</w:t>
      </w:r>
    </w:p>
    <w:p w14:paraId="73C6B753" w14:textId="77777777" w:rsidR="00603358" w:rsidRPr="005A41A8" w:rsidRDefault="00603358" w:rsidP="005A41A8">
      <w:pPr>
        <w:jc w:val="both"/>
        <w:rPr>
          <w:rFonts w:ascii="Times New Roman" w:hAnsi="Times New Roman"/>
        </w:rPr>
      </w:pPr>
      <w:r w:rsidRPr="005A41A8">
        <w:rPr>
          <w:rFonts w:ascii="Times New Roman" w:hAnsi="Times New Roman"/>
        </w:rPr>
        <w:t>Η Κρήτη εξακολουθεί να διαθέτει περιορισμένη γεωγραφική έκταση, ιδιαίτερα ευαίσθητα οικοσυστήματα, σημαντικό πολιτιστικό απόθεμα και υψηλή εξάρτηση από δραστηριότητες όπως ο τουρισμός και η πρωτογενής παραγωγή. Για τον λόγο αυτό προτείνεται η διατήρηση της ένταξής της στον νησιωτικό χώρο και η επαναφορά του αντίστοιχου ανώτατου ποσοστού κάλυψης.</w:t>
      </w:r>
    </w:p>
    <w:p w14:paraId="2973E79C" w14:textId="77777777" w:rsidR="00603358" w:rsidRPr="005A41A8" w:rsidRDefault="00603358" w:rsidP="005A41A8">
      <w:pPr>
        <w:jc w:val="both"/>
        <w:rPr>
          <w:rFonts w:ascii="Times New Roman" w:hAnsi="Times New Roman"/>
        </w:rPr>
      </w:pPr>
      <w:r w:rsidRPr="005A41A8">
        <w:rPr>
          <w:rFonts w:ascii="Times New Roman" w:hAnsi="Times New Roman"/>
        </w:rPr>
        <w:t>Παράλληλα, διαπιστώνεται ότι το προτεινόμενο πλαίσιο δεν δίνει επαρκή προτεραιότητα στις εγκαταστάσεις αποθήκευσης ενέργειας, οι οποίες αποτελούν κρίσιμο παράγοντα για τη λειτουργία ενός συστήματος με υψηλή διείσδυση ΑΠΕ. Η αύξηση της παραγωγής από ανανεώσιμες πηγές χωρίς αντίστοιχη ανάπτυξη υποδομών αποθήκευσης δημιουργεί περιορισμούς στην αξιοποίηση της παραγόμενης ενέργειας και αυξάνει τις ανάγκες διαχείρισης του συστήματος.</w:t>
      </w:r>
    </w:p>
    <w:p w14:paraId="5E891A45" w14:textId="77777777" w:rsidR="00603358" w:rsidRPr="005A41A8" w:rsidRDefault="00603358" w:rsidP="005A41A8">
      <w:pPr>
        <w:jc w:val="both"/>
        <w:rPr>
          <w:rFonts w:ascii="Times New Roman" w:hAnsi="Times New Roman"/>
        </w:rPr>
      </w:pPr>
      <w:r w:rsidRPr="005A41A8">
        <w:rPr>
          <w:rFonts w:ascii="Times New Roman" w:hAnsi="Times New Roman"/>
        </w:rPr>
        <w:t>Ιδιαίτερα για την Κρήτη, η αποθήκευση αποτελεί βασική προϋπόθεση για την ορθολογική ενεργειακή αξιοποίηση των ΑΠΕ και θα πρέπει να ενισχυθεί μέσω ειδικών προβλέψεων και κινήτρων.</w:t>
      </w:r>
    </w:p>
    <w:p w14:paraId="4CC1B7A9" w14:textId="77777777" w:rsidR="00603358" w:rsidRPr="005A41A8" w:rsidRDefault="00603358" w:rsidP="005A41A8">
      <w:pPr>
        <w:jc w:val="both"/>
        <w:rPr>
          <w:rFonts w:ascii="Times New Roman" w:hAnsi="Times New Roman"/>
        </w:rPr>
      </w:pPr>
      <w:r w:rsidRPr="005A41A8">
        <w:rPr>
          <w:rFonts w:ascii="Times New Roman" w:hAnsi="Times New Roman"/>
        </w:rPr>
        <w:t>Αντίστοιχα, θα πρέπει να εξεταστεί η ενίσχυση μικρών υδροηλεκτρικών έργων, όπου αυτά είναι περιβαλλοντικά συμβατά, καθώς μπορούν να λειτουργήσουν συμπληρωματικά προς τις υπόλοιπες μορφές ΑΠΕ και να συμβάλουν στη σταθερότητα του ενεργειακού συστήματος. Τα έργα αυτά μπορούν να λειτουργήσουν ως φυσικές μορφές αποθήκευσης, αξιοποιώντας την περίσσεια ηλεκτρικής ενέργειας για την πλήρωση ταμιευτήρων και αποδίδοντας ενέργεια όταν απαιτείται από το σύστημα.</w:t>
      </w:r>
    </w:p>
    <w:p w14:paraId="73C975ED" w14:textId="77777777" w:rsidR="00386BB6" w:rsidRDefault="00386BB6" w:rsidP="005A41A8">
      <w:pPr>
        <w:jc w:val="both"/>
        <w:rPr>
          <w:rFonts w:ascii="Times New Roman" w:hAnsi="Times New Roman"/>
          <w:b/>
          <w:bCs/>
        </w:rPr>
      </w:pPr>
    </w:p>
    <w:p w14:paraId="3EAFAC21" w14:textId="12BDF99D" w:rsidR="00603358" w:rsidRDefault="00603358" w:rsidP="005A41A8">
      <w:pPr>
        <w:jc w:val="both"/>
        <w:rPr>
          <w:rFonts w:ascii="Times New Roman" w:hAnsi="Times New Roman"/>
          <w:b/>
          <w:bCs/>
        </w:rPr>
      </w:pPr>
      <w:proofErr w:type="spellStart"/>
      <w:r w:rsidRPr="005A41A8">
        <w:rPr>
          <w:rFonts w:ascii="Times New Roman" w:hAnsi="Times New Roman"/>
          <w:b/>
          <w:bCs/>
        </w:rPr>
        <w:t>Χωροθέτηση</w:t>
      </w:r>
      <w:proofErr w:type="spellEnd"/>
      <w:r w:rsidRPr="005A41A8">
        <w:rPr>
          <w:rFonts w:ascii="Times New Roman" w:hAnsi="Times New Roman"/>
          <w:b/>
          <w:bCs/>
        </w:rPr>
        <w:t xml:space="preserve"> θαλάσσιων ενεργειακών εγκαταστάσεων</w:t>
      </w:r>
      <w:r w:rsidR="00386BB6">
        <w:rPr>
          <w:rFonts w:ascii="Times New Roman" w:hAnsi="Times New Roman"/>
          <w:b/>
          <w:bCs/>
        </w:rPr>
        <w:t>.</w:t>
      </w:r>
    </w:p>
    <w:p w14:paraId="197DE843" w14:textId="77777777" w:rsidR="00386BB6" w:rsidRPr="005A41A8" w:rsidRDefault="00386BB6" w:rsidP="005A41A8">
      <w:pPr>
        <w:jc w:val="both"/>
        <w:rPr>
          <w:rFonts w:ascii="Times New Roman" w:hAnsi="Times New Roman"/>
          <w:b/>
          <w:bCs/>
        </w:rPr>
      </w:pPr>
    </w:p>
    <w:p w14:paraId="746B50BE" w14:textId="77777777" w:rsidR="00603358" w:rsidRPr="005A41A8" w:rsidRDefault="00603358" w:rsidP="005A41A8">
      <w:pPr>
        <w:jc w:val="both"/>
        <w:rPr>
          <w:rFonts w:ascii="Times New Roman" w:hAnsi="Times New Roman"/>
        </w:rPr>
      </w:pPr>
      <w:r w:rsidRPr="005A41A8">
        <w:rPr>
          <w:rFonts w:ascii="Times New Roman" w:hAnsi="Times New Roman"/>
        </w:rPr>
        <w:t xml:space="preserve">Το ΤΕΕ/ΤΑΚ θεωρεί ότι απαιτείται ιδιαίτερη προσοχή στη </w:t>
      </w:r>
      <w:proofErr w:type="spellStart"/>
      <w:r w:rsidRPr="005A41A8">
        <w:rPr>
          <w:rFonts w:ascii="Times New Roman" w:hAnsi="Times New Roman"/>
        </w:rPr>
        <w:t>χωροθέτηση</w:t>
      </w:r>
      <w:proofErr w:type="spellEnd"/>
      <w:r w:rsidRPr="005A41A8">
        <w:rPr>
          <w:rFonts w:ascii="Times New Roman" w:hAnsi="Times New Roman"/>
        </w:rPr>
        <w:t xml:space="preserve"> </w:t>
      </w:r>
      <w:proofErr w:type="spellStart"/>
      <w:r w:rsidRPr="005A41A8">
        <w:rPr>
          <w:rFonts w:ascii="Times New Roman" w:hAnsi="Times New Roman"/>
        </w:rPr>
        <w:t>υπεράκτιων</w:t>
      </w:r>
      <w:proofErr w:type="spellEnd"/>
      <w:r w:rsidRPr="005A41A8">
        <w:rPr>
          <w:rFonts w:ascii="Times New Roman" w:hAnsi="Times New Roman"/>
        </w:rPr>
        <w:t xml:space="preserve"> αιολικών πάρκων και πλωτών </w:t>
      </w:r>
      <w:proofErr w:type="spellStart"/>
      <w:r w:rsidRPr="005A41A8">
        <w:rPr>
          <w:rFonts w:ascii="Times New Roman" w:hAnsi="Times New Roman"/>
        </w:rPr>
        <w:t>φωτοβολταϊκών</w:t>
      </w:r>
      <w:proofErr w:type="spellEnd"/>
      <w:r w:rsidRPr="005A41A8">
        <w:rPr>
          <w:rFonts w:ascii="Times New Roman" w:hAnsi="Times New Roman"/>
        </w:rPr>
        <w:t xml:space="preserve"> εγκαταστάσεων στον θαλάσσιο χώρο της Κρήτης.</w:t>
      </w:r>
    </w:p>
    <w:p w14:paraId="5405724C" w14:textId="77777777" w:rsidR="00603358" w:rsidRPr="005A41A8" w:rsidRDefault="00603358" w:rsidP="005A41A8">
      <w:pPr>
        <w:jc w:val="both"/>
        <w:rPr>
          <w:rFonts w:ascii="Times New Roman" w:hAnsi="Times New Roman"/>
        </w:rPr>
      </w:pPr>
      <w:r w:rsidRPr="005A41A8">
        <w:rPr>
          <w:rFonts w:ascii="Times New Roman" w:hAnsi="Times New Roman"/>
        </w:rPr>
        <w:t>Οι αποστάσεις από την ακτογραμμή αποτελούν κρίσιμο παράγοντα για τη διατήρηση της ποιότητας του τοπίου, την προστασία της τουριστικής δραστηριότητας, την κοινωνική αποδοχή των έργων και τη διατήρηση των χαρακτηριστικών των παράκτιων περιοχών.</w:t>
      </w:r>
    </w:p>
    <w:p w14:paraId="6FFEAF63" w14:textId="77777777" w:rsidR="00603358" w:rsidRPr="005A41A8" w:rsidRDefault="00603358" w:rsidP="005A41A8">
      <w:pPr>
        <w:jc w:val="both"/>
        <w:rPr>
          <w:rFonts w:ascii="Times New Roman" w:hAnsi="Times New Roman"/>
        </w:rPr>
      </w:pPr>
      <w:r w:rsidRPr="005A41A8">
        <w:rPr>
          <w:rFonts w:ascii="Times New Roman" w:hAnsi="Times New Roman"/>
        </w:rPr>
        <w:t xml:space="preserve">Η διεθνής εμπειρία δείχνει ότι η </w:t>
      </w:r>
      <w:proofErr w:type="spellStart"/>
      <w:r w:rsidRPr="005A41A8">
        <w:rPr>
          <w:rFonts w:ascii="Times New Roman" w:hAnsi="Times New Roman"/>
        </w:rPr>
        <w:t>χωροθέτηση</w:t>
      </w:r>
      <w:proofErr w:type="spellEnd"/>
      <w:r w:rsidRPr="005A41A8">
        <w:rPr>
          <w:rFonts w:ascii="Times New Roman" w:hAnsi="Times New Roman"/>
        </w:rPr>
        <w:t xml:space="preserve"> μεγάλων </w:t>
      </w:r>
      <w:proofErr w:type="spellStart"/>
      <w:r w:rsidRPr="005A41A8">
        <w:rPr>
          <w:rFonts w:ascii="Times New Roman" w:hAnsi="Times New Roman"/>
        </w:rPr>
        <w:t>υπεράκτιων</w:t>
      </w:r>
      <w:proofErr w:type="spellEnd"/>
      <w:r w:rsidRPr="005A41A8">
        <w:rPr>
          <w:rFonts w:ascii="Times New Roman" w:hAnsi="Times New Roman"/>
        </w:rPr>
        <w:t xml:space="preserve"> εγκαταστάσεων συχνά πραγματοποιείται σε σημαντικές αποστάσεις από τις ακτές, ώστε να περιορίζονται οι οπτικές, περιβαλλοντικές και κοινωνικές επιπτώσεις.</w:t>
      </w:r>
    </w:p>
    <w:p w14:paraId="189B6ABE" w14:textId="77777777" w:rsidR="00603358" w:rsidRPr="005A41A8" w:rsidRDefault="00603358" w:rsidP="005A41A8">
      <w:pPr>
        <w:jc w:val="both"/>
        <w:rPr>
          <w:rFonts w:ascii="Times New Roman" w:hAnsi="Times New Roman"/>
        </w:rPr>
      </w:pPr>
      <w:r w:rsidRPr="005A41A8">
        <w:rPr>
          <w:rFonts w:ascii="Times New Roman" w:hAnsi="Times New Roman"/>
        </w:rPr>
        <w:t xml:space="preserve">Το προτεινόμενο πλαίσιο θα πρέπει </w:t>
      </w:r>
      <w:r w:rsidRPr="00312D4C">
        <w:rPr>
          <w:rFonts w:ascii="Times New Roman" w:hAnsi="Times New Roman"/>
        </w:rPr>
        <w:t xml:space="preserve">να επανεξετάσει τις ελάχιστες αποστάσεις </w:t>
      </w:r>
      <w:r w:rsidRPr="005A41A8">
        <w:rPr>
          <w:rFonts w:ascii="Times New Roman" w:hAnsi="Times New Roman"/>
        </w:rPr>
        <w:t>από τις ακτές και να μην περιορίζεται σε τυπικές εξαιρέσεις, όπως η αναφορά αποκλειστικά σε ακτές κολύμβησης. Η προστασία θα πρέπει να βασίζεται σε σύγχρονα επιστημονικά κριτήρια που λαμβάνουν υπόψη το σύνολο της παράκτιας ζώνης, τη μορφολογία του τοπίου, τις χρήσεις γης, την τουριστική ανάπτυξη και τη συνολική φέρουσα ικανότητα κάθε περιοχής.</w:t>
      </w:r>
    </w:p>
    <w:p w14:paraId="6301B033" w14:textId="77777777" w:rsidR="00386BB6" w:rsidRDefault="00386BB6" w:rsidP="005A41A8">
      <w:pPr>
        <w:jc w:val="both"/>
        <w:rPr>
          <w:rFonts w:ascii="Times New Roman" w:hAnsi="Times New Roman"/>
          <w:b/>
          <w:bCs/>
        </w:rPr>
      </w:pPr>
    </w:p>
    <w:p w14:paraId="4030BFDF" w14:textId="664704C5" w:rsidR="00386BB6" w:rsidRDefault="00603358" w:rsidP="005A41A8">
      <w:pPr>
        <w:jc w:val="both"/>
        <w:rPr>
          <w:rFonts w:ascii="Times New Roman" w:hAnsi="Times New Roman"/>
          <w:b/>
          <w:bCs/>
        </w:rPr>
      </w:pPr>
      <w:r w:rsidRPr="005A41A8">
        <w:rPr>
          <w:rFonts w:ascii="Times New Roman" w:hAnsi="Times New Roman"/>
          <w:b/>
          <w:bCs/>
        </w:rPr>
        <w:t>Ένταξη των έργων ΑΠΕ στο τοπίο</w:t>
      </w:r>
      <w:r w:rsidR="002C2326">
        <w:rPr>
          <w:rFonts w:ascii="Times New Roman" w:hAnsi="Times New Roman"/>
          <w:b/>
          <w:bCs/>
        </w:rPr>
        <w:t>.</w:t>
      </w:r>
    </w:p>
    <w:p w14:paraId="00224271" w14:textId="77777777" w:rsidR="002C2326" w:rsidRPr="005A41A8" w:rsidRDefault="002C2326" w:rsidP="005A41A8">
      <w:pPr>
        <w:jc w:val="both"/>
        <w:rPr>
          <w:rFonts w:ascii="Times New Roman" w:hAnsi="Times New Roman"/>
          <w:b/>
          <w:bCs/>
        </w:rPr>
      </w:pPr>
    </w:p>
    <w:p w14:paraId="3E5A8E57" w14:textId="77777777" w:rsidR="00603358" w:rsidRPr="005A41A8" w:rsidRDefault="00603358" w:rsidP="005A41A8">
      <w:pPr>
        <w:jc w:val="both"/>
        <w:rPr>
          <w:rFonts w:ascii="Times New Roman" w:hAnsi="Times New Roman"/>
        </w:rPr>
      </w:pPr>
      <w:r w:rsidRPr="005A41A8">
        <w:rPr>
          <w:rFonts w:ascii="Times New Roman" w:hAnsi="Times New Roman"/>
        </w:rPr>
        <w:t>Η προστασία του τοπίου αποτελεί βασική παράμετρο για την αποδοχή των έργων ΑΠΕ. Το ΤΕΕ/ΤΑΚ αναγνωρίζει την ανάγκη ύπαρξης σαφών κανόνων για την προστασία περιοχών ιδιαίτερης αισθητικής, πολιτιστικής και περιβαλλοντικής αξίας.</w:t>
      </w:r>
    </w:p>
    <w:p w14:paraId="331375B3" w14:textId="77777777" w:rsidR="00603358" w:rsidRPr="005A41A8" w:rsidRDefault="00603358" w:rsidP="005A41A8">
      <w:pPr>
        <w:jc w:val="both"/>
        <w:rPr>
          <w:rFonts w:ascii="Times New Roman" w:hAnsi="Times New Roman"/>
        </w:rPr>
      </w:pPr>
      <w:r w:rsidRPr="005A41A8">
        <w:rPr>
          <w:rFonts w:ascii="Times New Roman" w:hAnsi="Times New Roman"/>
        </w:rPr>
        <w:lastRenderedPageBreak/>
        <w:t>Ωστόσο, η αξιολόγηση της οπτικής επίπτωσης δεν θα πρέπει να βασίζεται αποκλειστικά σε σταθερά αριθμητικά όρια ή στην απλή θεωρητική ορατότητα ενός έργου.</w:t>
      </w:r>
    </w:p>
    <w:p w14:paraId="0C97228E" w14:textId="77777777" w:rsidR="00603358" w:rsidRPr="005A41A8" w:rsidRDefault="00603358" w:rsidP="005A41A8">
      <w:pPr>
        <w:jc w:val="both"/>
        <w:rPr>
          <w:rFonts w:ascii="Times New Roman" w:hAnsi="Times New Roman"/>
        </w:rPr>
      </w:pPr>
      <w:r w:rsidRPr="005A41A8">
        <w:rPr>
          <w:rFonts w:ascii="Times New Roman" w:hAnsi="Times New Roman"/>
        </w:rPr>
        <w:t xml:space="preserve">Ειδικά για εγκαταστάσεις χαμηλού ύψους, όπως τα </w:t>
      </w:r>
      <w:proofErr w:type="spellStart"/>
      <w:r w:rsidRPr="005A41A8">
        <w:rPr>
          <w:rFonts w:ascii="Times New Roman" w:hAnsi="Times New Roman"/>
        </w:rPr>
        <w:t>φωτοβολταϊκά</w:t>
      </w:r>
      <w:proofErr w:type="spellEnd"/>
      <w:r w:rsidRPr="005A41A8">
        <w:rPr>
          <w:rFonts w:ascii="Times New Roman" w:hAnsi="Times New Roman"/>
        </w:rPr>
        <w:t>, απαιτείται αξιολόγηση που θα λαμβάνει υπόψη τη μορφολογία του εδάφους, την κλίμακα του έργου, τα μέτρα οπτικής ένταξης και τα πραγματικά σημεία θέασης.</w:t>
      </w:r>
    </w:p>
    <w:p w14:paraId="1D1562DA" w14:textId="77777777" w:rsidR="00603358" w:rsidRPr="005A41A8" w:rsidRDefault="00603358" w:rsidP="005A41A8">
      <w:pPr>
        <w:jc w:val="both"/>
        <w:rPr>
          <w:rFonts w:ascii="Times New Roman" w:hAnsi="Times New Roman"/>
        </w:rPr>
      </w:pPr>
      <w:r w:rsidRPr="005A41A8">
        <w:rPr>
          <w:rFonts w:ascii="Times New Roman" w:hAnsi="Times New Roman"/>
        </w:rPr>
        <w:t>Προτείνεται η μετάβαση από μια στατική προσέγγιση σε μια προσέγγιση τεκμηριωμένης αξιολόγησης ουσιαστικών οπτικών επιπτώσεων, σύμφωνα με σύγχρονες μεθοδολογίες εκτίμησης τοπίου.</w:t>
      </w:r>
    </w:p>
    <w:p w14:paraId="587E00B0" w14:textId="77777777" w:rsidR="00603358" w:rsidRPr="005A41A8" w:rsidRDefault="00603358" w:rsidP="005A41A8">
      <w:pPr>
        <w:jc w:val="both"/>
        <w:rPr>
          <w:rFonts w:ascii="Times New Roman" w:hAnsi="Times New Roman"/>
        </w:rPr>
      </w:pPr>
      <w:r w:rsidRPr="005A41A8">
        <w:rPr>
          <w:rFonts w:ascii="Times New Roman" w:hAnsi="Times New Roman"/>
        </w:rPr>
        <w:t>Ιδιαίτερα για την Κρήτη, όπου το τοπίο αποτελεί σημαντικό στοιχείο της πολιτιστικής ταυτότητας αλλά και της οικονομικής δραστηριότητας, η αξιολόγηση των σωρευτικών επιπτώσεων πρέπει να αποτελεί βασικό κριτήριο.</w:t>
      </w:r>
    </w:p>
    <w:p w14:paraId="7CD04CE3" w14:textId="77777777" w:rsidR="002C2326" w:rsidRDefault="002C2326" w:rsidP="005A41A8">
      <w:pPr>
        <w:jc w:val="both"/>
        <w:rPr>
          <w:rFonts w:ascii="Times New Roman" w:hAnsi="Times New Roman"/>
          <w:b/>
          <w:bCs/>
        </w:rPr>
      </w:pPr>
    </w:p>
    <w:p w14:paraId="74ED4251" w14:textId="5E22A550" w:rsidR="00603358" w:rsidRDefault="00603358" w:rsidP="005A41A8">
      <w:pPr>
        <w:jc w:val="both"/>
        <w:rPr>
          <w:rFonts w:ascii="Times New Roman" w:hAnsi="Times New Roman"/>
          <w:b/>
          <w:bCs/>
        </w:rPr>
      </w:pPr>
      <w:proofErr w:type="spellStart"/>
      <w:r w:rsidRPr="005A41A8">
        <w:rPr>
          <w:rFonts w:ascii="Times New Roman" w:hAnsi="Times New Roman"/>
          <w:b/>
          <w:bCs/>
        </w:rPr>
        <w:t>Αυτοπαραγωγή</w:t>
      </w:r>
      <w:proofErr w:type="spellEnd"/>
      <w:r w:rsidRPr="005A41A8">
        <w:rPr>
          <w:rFonts w:ascii="Times New Roman" w:hAnsi="Times New Roman"/>
          <w:b/>
          <w:bCs/>
        </w:rPr>
        <w:t>, ενεργειακές κοινότητες και τοπική ενεργειακή ανάπτυξη</w:t>
      </w:r>
      <w:r w:rsidR="002C2326">
        <w:rPr>
          <w:rFonts w:ascii="Times New Roman" w:hAnsi="Times New Roman"/>
          <w:b/>
          <w:bCs/>
        </w:rPr>
        <w:t>.</w:t>
      </w:r>
    </w:p>
    <w:p w14:paraId="3B48773A" w14:textId="77777777" w:rsidR="002C2326" w:rsidRPr="005A41A8" w:rsidRDefault="002C2326" w:rsidP="005A41A8">
      <w:pPr>
        <w:jc w:val="both"/>
        <w:rPr>
          <w:rFonts w:ascii="Times New Roman" w:hAnsi="Times New Roman"/>
          <w:b/>
          <w:bCs/>
        </w:rPr>
      </w:pPr>
    </w:p>
    <w:p w14:paraId="4D160A39" w14:textId="77777777" w:rsidR="00603358" w:rsidRPr="005A41A8" w:rsidRDefault="00603358" w:rsidP="005A41A8">
      <w:pPr>
        <w:jc w:val="both"/>
        <w:rPr>
          <w:rFonts w:ascii="Times New Roman" w:hAnsi="Times New Roman"/>
        </w:rPr>
      </w:pPr>
      <w:r w:rsidRPr="005A41A8">
        <w:rPr>
          <w:rFonts w:ascii="Times New Roman" w:hAnsi="Times New Roman"/>
        </w:rPr>
        <w:t>Το ΤΕΕ/ΤΑΚ θεωρεί ιδιαίτερα σημαντικό το νέο Χωροταξικό Πλαίσιο να διαφοροποιεί ουσιαστικά τα έργα ΑΠΕ που έχουν χαρακτήρα τοπικής ενεργειακής υποδομής από τα μεγάλης κλίμακας εμπορικά έργα παραγωγής ηλεκτρικής ενέργειας.</w:t>
      </w:r>
    </w:p>
    <w:p w14:paraId="6192FCA7" w14:textId="77777777" w:rsidR="00603358" w:rsidRPr="005A41A8" w:rsidRDefault="00603358" w:rsidP="005A41A8">
      <w:pPr>
        <w:jc w:val="both"/>
        <w:rPr>
          <w:rFonts w:ascii="Times New Roman" w:hAnsi="Times New Roman"/>
        </w:rPr>
      </w:pPr>
      <w:r w:rsidRPr="005A41A8">
        <w:rPr>
          <w:rFonts w:ascii="Times New Roman" w:hAnsi="Times New Roman"/>
        </w:rPr>
        <w:t>Η ενεργειακή μετάβαση δεν μπορεί να βασίζεται αποκλειστικά στην ανάπτυξη μεγάλων μονάδων παραγωγής, αλλά οφείλει να ενισχύει παράλληλα την ενεργειακή δημοκρατία, την ενεργειακή αυτονομία των τοπικών κοινωνιών και τη μείωση του ενεργειακού κόστους για πολίτες, επιχειρήσεις και Οργανισμούς Τοπικής Αυτοδιοίκησης.</w:t>
      </w:r>
    </w:p>
    <w:p w14:paraId="5EF38B9A" w14:textId="77777777" w:rsidR="00603358" w:rsidRPr="005A41A8" w:rsidRDefault="00603358" w:rsidP="005A41A8">
      <w:pPr>
        <w:jc w:val="both"/>
        <w:rPr>
          <w:rFonts w:ascii="Times New Roman" w:hAnsi="Times New Roman"/>
        </w:rPr>
      </w:pPr>
      <w:r w:rsidRPr="005A41A8">
        <w:rPr>
          <w:rFonts w:ascii="Times New Roman" w:hAnsi="Times New Roman"/>
        </w:rPr>
        <w:t xml:space="preserve">Στο πλαίσιο αυτό, απαιτείται ειδική πρόβλεψη για έργα </w:t>
      </w:r>
      <w:proofErr w:type="spellStart"/>
      <w:r w:rsidRPr="005A41A8">
        <w:rPr>
          <w:rFonts w:ascii="Times New Roman" w:hAnsi="Times New Roman"/>
        </w:rPr>
        <w:t>αυτοπαραγωγής</w:t>
      </w:r>
      <w:proofErr w:type="spellEnd"/>
      <w:r w:rsidRPr="005A41A8">
        <w:rPr>
          <w:rFonts w:ascii="Times New Roman" w:hAnsi="Times New Roman"/>
        </w:rPr>
        <w:t>, ενεργειακών κοινοτήτων, κοινοτήτων ανανεώσιμης ενέργειας και έργων που υλοποιούνται από ΟΤΑ για την κάλυψη τοπικών αναγκών.</w:t>
      </w:r>
    </w:p>
    <w:p w14:paraId="403F733A" w14:textId="77777777" w:rsidR="00603358" w:rsidRPr="005A41A8" w:rsidRDefault="00603358" w:rsidP="005A41A8">
      <w:pPr>
        <w:jc w:val="both"/>
        <w:rPr>
          <w:rFonts w:ascii="Times New Roman" w:hAnsi="Times New Roman"/>
        </w:rPr>
      </w:pPr>
      <w:r w:rsidRPr="005A41A8">
        <w:rPr>
          <w:rFonts w:ascii="Times New Roman" w:hAnsi="Times New Roman"/>
        </w:rPr>
        <w:t xml:space="preserve">Ένα μικρό </w:t>
      </w:r>
      <w:proofErr w:type="spellStart"/>
      <w:r w:rsidRPr="005A41A8">
        <w:rPr>
          <w:rFonts w:ascii="Times New Roman" w:hAnsi="Times New Roman"/>
        </w:rPr>
        <w:t>φωτοβολταϊκό</w:t>
      </w:r>
      <w:proofErr w:type="spellEnd"/>
      <w:r w:rsidRPr="005A41A8">
        <w:rPr>
          <w:rFonts w:ascii="Times New Roman" w:hAnsi="Times New Roman"/>
        </w:rPr>
        <w:t xml:space="preserve"> έργο </w:t>
      </w:r>
      <w:proofErr w:type="spellStart"/>
      <w:r w:rsidRPr="005A41A8">
        <w:rPr>
          <w:rFonts w:ascii="Times New Roman" w:hAnsi="Times New Roman"/>
        </w:rPr>
        <w:t>αυτοπαραγωγής</w:t>
      </w:r>
      <w:proofErr w:type="spellEnd"/>
      <w:r w:rsidRPr="005A41A8">
        <w:rPr>
          <w:rFonts w:ascii="Times New Roman" w:hAnsi="Times New Roman"/>
        </w:rPr>
        <w:t xml:space="preserve">, το οποίο εξυπηρετεί πραγματικές ανάγκες κατοίκων μιας περιοχής ή δημοτικών υποδομών μέσω μηχανισμών ενεργειακού συμψηφισμού, δεν έχει τον ίδιο χωρικό, κοινωνικό και αναπτυξιακό χαρακτήρα με ένα εμπορικό </w:t>
      </w:r>
      <w:proofErr w:type="spellStart"/>
      <w:r w:rsidRPr="005A41A8">
        <w:rPr>
          <w:rFonts w:ascii="Times New Roman" w:hAnsi="Times New Roman"/>
        </w:rPr>
        <w:t>φωτοβολταϊκό</w:t>
      </w:r>
      <w:proofErr w:type="spellEnd"/>
      <w:r w:rsidRPr="005A41A8">
        <w:rPr>
          <w:rFonts w:ascii="Times New Roman" w:hAnsi="Times New Roman"/>
        </w:rPr>
        <w:t xml:space="preserve"> πάρκο που αποσκοπεί αποκλειστικά στην πώληση ηλεκτρικής ενέργειας.</w:t>
      </w:r>
    </w:p>
    <w:p w14:paraId="5D346191" w14:textId="77777777" w:rsidR="00603358" w:rsidRPr="002506D9" w:rsidRDefault="00603358" w:rsidP="005A41A8">
      <w:pPr>
        <w:jc w:val="both"/>
        <w:rPr>
          <w:rFonts w:ascii="Times New Roman" w:hAnsi="Times New Roman"/>
        </w:rPr>
      </w:pPr>
      <w:r w:rsidRPr="002506D9">
        <w:rPr>
          <w:rFonts w:ascii="Times New Roman" w:hAnsi="Times New Roman"/>
        </w:rPr>
        <w:t xml:space="preserve">Για τον λόγο αυτό προτείνεται η δημιουργία διακριτής κατηγορίας τοπικών έργων </w:t>
      </w:r>
      <w:proofErr w:type="spellStart"/>
      <w:r w:rsidRPr="002506D9">
        <w:rPr>
          <w:rFonts w:ascii="Times New Roman" w:hAnsi="Times New Roman"/>
        </w:rPr>
        <w:t>αυτοπαραγωγής</w:t>
      </w:r>
      <w:proofErr w:type="spellEnd"/>
      <w:r w:rsidRPr="002506D9">
        <w:rPr>
          <w:rFonts w:ascii="Times New Roman" w:hAnsi="Times New Roman"/>
        </w:rPr>
        <w:t>, με αναλογική χωροταξική αντιμετώπιση και ειδική μεταχείριση ως προς τα ανώτατα ποσοστά εδαφικής κάλυψης.</w:t>
      </w:r>
    </w:p>
    <w:p w14:paraId="3D8FEE4A" w14:textId="77777777" w:rsidR="00603358" w:rsidRPr="002506D9" w:rsidRDefault="00603358" w:rsidP="005A41A8">
      <w:pPr>
        <w:jc w:val="both"/>
        <w:rPr>
          <w:rFonts w:ascii="Times New Roman" w:hAnsi="Times New Roman"/>
        </w:rPr>
      </w:pPr>
      <w:r w:rsidRPr="002506D9">
        <w:rPr>
          <w:rFonts w:ascii="Times New Roman" w:hAnsi="Times New Roman"/>
        </w:rPr>
        <w:t xml:space="preserve">Ειδικότερα, </w:t>
      </w:r>
      <w:proofErr w:type="spellStart"/>
      <w:r w:rsidRPr="002506D9">
        <w:rPr>
          <w:rFonts w:ascii="Times New Roman" w:hAnsi="Times New Roman"/>
        </w:rPr>
        <w:t>φωτοβολταϊκοί</w:t>
      </w:r>
      <w:proofErr w:type="spellEnd"/>
      <w:r w:rsidRPr="002506D9">
        <w:rPr>
          <w:rFonts w:ascii="Times New Roman" w:hAnsi="Times New Roman"/>
        </w:rPr>
        <w:t xml:space="preserve"> σταθμοί ισχύος έως 1 MW, οι οποίοι υλοποιούνται από ΟΤΑ Α’ ή Β’ βαθμού, ενεργειακές κοινότητες, κοινότητες ανανεώσιμης ενέργειας ή ενεργειακές κοινότητες πολιτών και αποδεδειγμένα καλύπτουν ανάγκες κατοίκων της ίδιας περιοχής ή καταναλώσεις τοπικών φορέων, θα πρέπει είτε να εξαιρούνται από τον υπολογισμό των ορίων κάλυψης είτε να αντιμετωπίζονται με ειδικό διακριτό όριο.</w:t>
      </w:r>
    </w:p>
    <w:p w14:paraId="55B554F6" w14:textId="77777777" w:rsidR="00603358" w:rsidRPr="005A41A8" w:rsidRDefault="00603358" w:rsidP="005A41A8">
      <w:pPr>
        <w:jc w:val="both"/>
        <w:rPr>
          <w:rFonts w:ascii="Times New Roman" w:hAnsi="Times New Roman"/>
        </w:rPr>
      </w:pPr>
      <w:r w:rsidRPr="005A41A8">
        <w:rPr>
          <w:rFonts w:ascii="Times New Roman" w:hAnsi="Times New Roman"/>
        </w:rPr>
        <w:t>Η ειδική αυτή αντιμετώπιση θα πρέπει να εφαρμόζεται με ασφαλιστικές δικλείδες, ώστε να αποτρέπεται η τεχνητή κατάτμηση έργων που στην πραγματικότητα αποτελούν ενιαίες εμπορικές εγκαταστάσεις.</w:t>
      </w:r>
    </w:p>
    <w:p w14:paraId="28895788" w14:textId="77777777" w:rsidR="00603358" w:rsidRPr="005A41A8" w:rsidRDefault="00603358" w:rsidP="005A41A8">
      <w:pPr>
        <w:jc w:val="both"/>
        <w:rPr>
          <w:rFonts w:ascii="Times New Roman" w:hAnsi="Times New Roman"/>
        </w:rPr>
      </w:pPr>
      <w:r w:rsidRPr="005A41A8">
        <w:rPr>
          <w:rFonts w:ascii="Times New Roman" w:hAnsi="Times New Roman"/>
        </w:rPr>
        <w:t>Η διαφοροποίηση αυτή δεν αποτελεί εξαίρεση από την περιβαλλοντική προστασία. Αντίθετα, αποτελεί εφαρμογή της αρχής της αναλογικότητας και αναγνωρίζει ότι έργα τα οποία δημιουργούν άμεσο κοινωνικό όφελος, μειώνουν το ενεργειακό κόστος και ενισχύουν την τοπική οικονομία έχουν διαφορετικό χαρακτήρα από έργα καθαρά εμπορικής αξιοποίησης γης.</w:t>
      </w:r>
    </w:p>
    <w:p w14:paraId="7A5EC061" w14:textId="77777777" w:rsidR="002C2326" w:rsidRDefault="002C2326" w:rsidP="005A41A8">
      <w:pPr>
        <w:jc w:val="both"/>
        <w:rPr>
          <w:rFonts w:ascii="Times New Roman" w:hAnsi="Times New Roman"/>
          <w:b/>
          <w:bCs/>
        </w:rPr>
      </w:pPr>
    </w:p>
    <w:p w14:paraId="37EFC10B" w14:textId="200752E2" w:rsidR="00603358" w:rsidRDefault="00603358" w:rsidP="005A41A8">
      <w:pPr>
        <w:jc w:val="both"/>
        <w:rPr>
          <w:rFonts w:ascii="Times New Roman" w:hAnsi="Times New Roman"/>
          <w:b/>
          <w:bCs/>
        </w:rPr>
      </w:pPr>
      <w:r w:rsidRPr="005A41A8">
        <w:rPr>
          <w:rFonts w:ascii="Times New Roman" w:hAnsi="Times New Roman"/>
          <w:b/>
          <w:bCs/>
        </w:rPr>
        <w:t>Εγκαταστάσεις αποθήκευσης ενέργειας</w:t>
      </w:r>
      <w:r w:rsidR="002C2326">
        <w:rPr>
          <w:rFonts w:ascii="Times New Roman" w:hAnsi="Times New Roman"/>
          <w:b/>
          <w:bCs/>
        </w:rPr>
        <w:t>.</w:t>
      </w:r>
    </w:p>
    <w:p w14:paraId="23BFA1B1" w14:textId="0CE53EDB" w:rsidR="002C2326" w:rsidRPr="005A41A8" w:rsidRDefault="002C2326" w:rsidP="005A41A8">
      <w:pPr>
        <w:jc w:val="both"/>
        <w:rPr>
          <w:rFonts w:ascii="Times New Roman" w:hAnsi="Times New Roman"/>
          <w:b/>
          <w:bCs/>
        </w:rPr>
      </w:pPr>
    </w:p>
    <w:p w14:paraId="03CD8529" w14:textId="77777777" w:rsidR="00603358" w:rsidRPr="005A41A8" w:rsidRDefault="00603358" w:rsidP="005A41A8">
      <w:pPr>
        <w:jc w:val="both"/>
        <w:rPr>
          <w:rFonts w:ascii="Times New Roman" w:hAnsi="Times New Roman"/>
        </w:rPr>
      </w:pPr>
      <w:r w:rsidRPr="005A41A8">
        <w:rPr>
          <w:rFonts w:ascii="Times New Roman" w:hAnsi="Times New Roman"/>
        </w:rPr>
        <w:t>Η αποθήκευση ηλεκτρικής ενέργειας αποτελεί κρίσιμη παράμετρο για την επιτυχία της ενεργειακής μετάβασης και θα πρέπει να αποκτήσει κεντρική θέση στο νέο Χωροταξικό Πλαίσιο.</w:t>
      </w:r>
    </w:p>
    <w:p w14:paraId="7E7A3847" w14:textId="77777777" w:rsidR="00603358" w:rsidRPr="005A41A8" w:rsidRDefault="00603358" w:rsidP="005A41A8">
      <w:pPr>
        <w:jc w:val="both"/>
        <w:rPr>
          <w:rFonts w:ascii="Times New Roman" w:hAnsi="Times New Roman"/>
        </w:rPr>
      </w:pPr>
      <w:r w:rsidRPr="005A41A8">
        <w:rPr>
          <w:rFonts w:ascii="Times New Roman" w:hAnsi="Times New Roman"/>
        </w:rPr>
        <w:t>Η μεγάλη αύξηση της εγκατεστημένης ισχύος ΑΠΕ χωρίς παράλληλη ανάπτυξη υποδομών αποθήκευσης μπορεί να οδηγήσει σε περιορισμούς παραγωγής, προβλήματα ευστάθειας του συστήματος και αδυναμία αξιοποίησης του διαθέσιμου ανανεώσιμου δυναμικού.</w:t>
      </w:r>
    </w:p>
    <w:p w14:paraId="31CDF973" w14:textId="77777777" w:rsidR="00603358" w:rsidRPr="005A41A8" w:rsidRDefault="00603358" w:rsidP="005A41A8">
      <w:pPr>
        <w:jc w:val="both"/>
        <w:rPr>
          <w:rFonts w:ascii="Times New Roman" w:hAnsi="Times New Roman"/>
        </w:rPr>
      </w:pPr>
      <w:r w:rsidRPr="005A41A8">
        <w:rPr>
          <w:rFonts w:ascii="Times New Roman" w:hAnsi="Times New Roman"/>
        </w:rPr>
        <w:t>Το ΤΕΕ/ΤΑΚ προτείνει να δοθεί σαφής προτεραιότητα στις εγκαταστάσεις αποθήκευσης, ιδίως σε περιοχές όπως η Κρήτη, όπου η υψηλή διείσδυση ΑΠΕ απαιτεί καλύτερη διαχείριση της παραγωγής.</w:t>
      </w:r>
    </w:p>
    <w:p w14:paraId="45E77BC8" w14:textId="77777777" w:rsidR="00603358" w:rsidRPr="005A41A8" w:rsidRDefault="00603358" w:rsidP="005A41A8">
      <w:pPr>
        <w:jc w:val="both"/>
        <w:rPr>
          <w:rFonts w:ascii="Times New Roman" w:hAnsi="Times New Roman"/>
        </w:rPr>
      </w:pPr>
      <w:r w:rsidRPr="005A41A8">
        <w:rPr>
          <w:rFonts w:ascii="Times New Roman" w:hAnsi="Times New Roman"/>
        </w:rPr>
        <w:lastRenderedPageBreak/>
        <w:t>Παράλληλα, θα πρέπει να αποσαφηνιστεί ότι οι εγκαταστάσεις αποθήκευσης ενέργειας που εντάσσονται σε κτίρια ή αφορούν εγκαταστάσεις αυτοκατανάλωσης δεν εμπίπτουν στις ίδιες χωροταξικές απαιτήσεις με τις μεγάλες ανεξάρτητες εγκαταστάσεις αποθήκευσης.</w:t>
      </w:r>
    </w:p>
    <w:p w14:paraId="22CDB433" w14:textId="77777777" w:rsidR="002C2326" w:rsidRDefault="002C2326" w:rsidP="005A41A8">
      <w:pPr>
        <w:jc w:val="both"/>
        <w:rPr>
          <w:rFonts w:ascii="Times New Roman" w:hAnsi="Times New Roman"/>
          <w:b/>
          <w:bCs/>
        </w:rPr>
      </w:pPr>
    </w:p>
    <w:p w14:paraId="5C847AAD" w14:textId="4886DAB9" w:rsidR="00603358" w:rsidRDefault="00603358" w:rsidP="005A41A8">
      <w:pPr>
        <w:jc w:val="both"/>
        <w:rPr>
          <w:rFonts w:ascii="Times New Roman" w:hAnsi="Times New Roman"/>
          <w:b/>
          <w:bCs/>
        </w:rPr>
      </w:pPr>
      <w:r w:rsidRPr="005A41A8">
        <w:rPr>
          <w:rFonts w:ascii="Times New Roman" w:hAnsi="Times New Roman"/>
          <w:b/>
          <w:bCs/>
        </w:rPr>
        <w:t>Βιομάζα, βιοαέριο και αγροτική παραγωγή</w:t>
      </w:r>
      <w:r w:rsidR="002C2326">
        <w:rPr>
          <w:rFonts w:ascii="Times New Roman" w:hAnsi="Times New Roman"/>
          <w:b/>
          <w:bCs/>
        </w:rPr>
        <w:t>.</w:t>
      </w:r>
    </w:p>
    <w:p w14:paraId="26EF7DD5" w14:textId="77777777" w:rsidR="002C2326" w:rsidRPr="005A41A8" w:rsidRDefault="002C2326" w:rsidP="005A41A8">
      <w:pPr>
        <w:jc w:val="both"/>
        <w:rPr>
          <w:rFonts w:ascii="Times New Roman" w:hAnsi="Times New Roman"/>
          <w:b/>
          <w:bCs/>
        </w:rPr>
      </w:pPr>
    </w:p>
    <w:p w14:paraId="61632293" w14:textId="77777777" w:rsidR="00603358" w:rsidRPr="005A41A8" w:rsidRDefault="00603358" w:rsidP="005A41A8">
      <w:pPr>
        <w:jc w:val="both"/>
        <w:rPr>
          <w:rFonts w:ascii="Times New Roman" w:hAnsi="Times New Roman"/>
        </w:rPr>
      </w:pPr>
      <w:r w:rsidRPr="005A41A8">
        <w:rPr>
          <w:rFonts w:ascii="Times New Roman" w:hAnsi="Times New Roman"/>
        </w:rPr>
        <w:t xml:space="preserve">Το ΤΕΕ/ΤΑΚ θεωρεί ότι απαιτείται περισσότερο ισορροπημένη προσέγγιση στη </w:t>
      </w:r>
      <w:proofErr w:type="spellStart"/>
      <w:r w:rsidRPr="005A41A8">
        <w:rPr>
          <w:rFonts w:ascii="Times New Roman" w:hAnsi="Times New Roman"/>
        </w:rPr>
        <w:t>χωροθέτηση</w:t>
      </w:r>
      <w:proofErr w:type="spellEnd"/>
      <w:r w:rsidRPr="005A41A8">
        <w:rPr>
          <w:rFonts w:ascii="Times New Roman" w:hAnsi="Times New Roman"/>
        </w:rPr>
        <w:t xml:space="preserve"> εγκαταστάσεων παραγωγής ενέργειας από βιομάζα, βιοαέριο και </w:t>
      </w:r>
      <w:proofErr w:type="spellStart"/>
      <w:r w:rsidRPr="005A41A8">
        <w:rPr>
          <w:rFonts w:ascii="Times New Roman" w:hAnsi="Times New Roman"/>
        </w:rPr>
        <w:t>βιορρευστά</w:t>
      </w:r>
      <w:proofErr w:type="spellEnd"/>
      <w:r w:rsidRPr="005A41A8">
        <w:rPr>
          <w:rFonts w:ascii="Times New Roman" w:hAnsi="Times New Roman"/>
        </w:rPr>
        <w:t xml:space="preserve"> σε περιοχές γεωργικής γης υψηλής παραγωγικότητας.</w:t>
      </w:r>
    </w:p>
    <w:p w14:paraId="3332588A" w14:textId="77777777" w:rsidR="00603358" w:rsidRPr="005A41A8" w:rsidRDefault="00603358" w:rsidP="005A41A8">
      <w:pPr>
        <w:jc w:val="both"/>
        <w:rPr>
          <w:rFonts w:ascii="Times New Roman" w:hAnsi="Times New Roman"/>
        </w:rPr>
      </w:pPr>
      <w:r w:rsidRPr="005A41A8">
        <w:rPr>
          <w:rFonts w:ascii="Times New Roman" w:hAnsi="Times New Roman"/>
        </w:rPr>
        <w:t>Η προστασία της γεωργικής γης υψηλής παραγωγικότητας αποτελεί βασική αρχή χωρικού σχεδιασμού. Ωστόσο, δεν πρέπει να αντιμετωπίζονται με τον ίδιο τρόπο εγκαταστάσεις που λειτουργούν ανταγωνιστικά προς την αγροτική παραγωγή και εγκαταστάσεις που αποτελούν οργανικό τμήμα της αγροτικής οικονομίας και συμβάλλουν στη διαχείριση υπολειμματικών ροών.</w:t>
      </w:r>
    </w:p>
    <w:p w14:paraId="2D7B78A1" w14:textId="77777777" w:rsidR="00603358" w:rsidRPr="005A41A8" w:rsidRDefault="00603358" w:rsidP="005A41A8">
      <w:pPr>
        <w:jc w:val="both"/>
        <w:rPr>
          <w:rFonts w:ascii="Times New Roman" w:hAnsi="Times New Roman"/>
        </w:rPr>
      </w:pPr>
      <w:r w:rsidRPr="005A41A8">
        <w:rPr>
          <w:rFonts w:ascii="Times New Roman" w:hAnsi="Times New Roman"/>
        </w:rPr>
        <w:t xml:space="preserve">Μονάδες βιομάζας ή βιοαερίου που αξιοποιούν υπολείμματα αγροτικών, κτηνοτροφικών, δασικών ή </w:t>
      </w:r>
      <w:proofErr w:type="spellStart"/>
      <w:r w:rsidRPr="005A41A8">
        <w:rPr>
          <w:rFonts w:ascii="Times New Roman" w:hAnsi="Times New Roman"/>
        </w:rPr>
        <w:t>αγροδιατροφικών</w:t>
      </w:r>
      <w:proofErr w:type="spellEnd"/>
      <w:r w:rsidRPr="005A41A8">
        <w:rPr>
          <w:rFonts w:ascii="Times New Roman" w:hAnsi="Times New Roman"/>
        </w:rPr>
        <w:t xml:space="preserve"> δραστηριοτήτων της ίδιας περιοχής μπορούν να αποτελέσουν σημαντικές υποδομές κυκλικής οικονομίας, μειώνοντας περιβαλλοντικές πιέσεις, περιορίζοντας ανεξέλεγκτες πρακτικές διάθεσης υπολειμμάτων και δημιουργώντας πρόσθετη αξία για την τοπική παραγωγή.</w:t>
      </w:r>
    </w:p>
    <w:p w14:paraId="74CF91CD" w14:textId="77777777" w:rsidR="00603358" w:rsidRPr="005A41A8" w:rsidRDefault="00603358" w:rsidP="005A41A8">
      <w:pPr>
        <w:jc w:val="both"/>
        <w:rPr>
          <w:rFonts w:ascii="Times New Roman" w:hAnsi="Times New Roman"/>
        </w:rPr>
      </w:pPr>
      <w:r w:rsidRPr="005A41A8">
        <w:rPr>
          <w:rFonts w:ascii="Times New Roman" w:hAnsi="Times New Roman"/>
        </w:rPr>
        <w:t xml:space="preserve">Για τον λόγο αυτό προτείνεται να προβλεφθεί ότι η </w:t>
      </w:r>
      <w:proofErr w:type="spellStart"/>
      <w:r w:rsidRPr="005A41A8">
        <w:rPr>
          <w:rFonts w:ascii="Times New Roman" w:hAnsi="Times New Roman"/>
        </w:rPr>
        <w:t>χωροθέτηση</w:t>
      </w:r>
      <w:proofErr w:type="spellEnd"/>
      <w:r w:rsidRPr="005A41A8">
        <w:rPr>
          <w:rFonts w:ascii="Times New Roman" w:hAnsi="Times New Roman"/>
        </w:rPr>
        <w:t xml:space="preserve"> τέτοιων εγκαταστάσεων σε γεωργική γη υψηλής παραγωγικότητας μπορεί να επιτρέπεται όταν τεκμηριώνεται ότι:</w:t>
      </w:r>
    </w:p>
    <w:p w14:paraId="5A195317" w14:textId="77777777" w:rsidR="00603358" w:rsidRPr="005A41A8" w:rsidRDefault="00603358" w:rsidP="005A41A8">
      <w:pPr>
        <w:numPr>
          <w:ilvl w:val="0"/>
          <w:numId w:val="4"/>
        </w:numPr>
        <w:spacing w:after="160" w:line="259" w:lineRule="auto"/>
        <w:jc w:val="both"/>
        <w:rPr>
          <w:rFonts w:ascii="Times New Roman" w:hAnsi="Times New Roman"/>
        </w:rPr>
      </w:pPr>
      <w:r w:rsidRPr="005A41A8">
        <w:rPr>
          <w:rFonts w:ascii="Times New Roman" w:hAnsi="Times New Roman"/>
        </w:rPr>
        <w:t>η πρώτη ύλη προέρχεται κατά κύριο λόγο από την τοπική αγροτική, κτηνοτροφική ή δασική δραστηριότητα,</w:t>
      </w:r>
    </w:p>
    <w:p w14:paraId="18958FAC" w14:textId="77777777" w:rsidR="00603358" w:rsidRPr="005A41A8" w:rsidRDefault="00603358" w:rsidP="005A41A8">
      <w:pPr>
        <w:numPr>
          <w:ilvl w:val="0"/>
          <w:numId w:val="4"/>
        </w:numPr>
        <w:spacing w:after="160" w:line="259" w:lineRule="auto"/>
        <w:jc w:val="both"/>
        <w:rPr>
          <w:rFonts w:ascii="Times New Roman" w:hAnsi="Times New Roman"/>
        </w:rPr>
      </w:pPr>
      <w:r w:rsidRPr="005A41A8">
        <w:rPr>
          <w:rFonts w:ascii="Times New Roman" w:hAnsi="Times New Roman"/>
        </w:rPr>
        <w:t>η εγκατάσταση λειτουργεί συμπληρωματικά προς την αγροτική παραγωγή,</w:t>
      </w:r>
    </w:p>
    <w:p w14:paraId="3CB565B1" w14:textId="77777777" w:rsidR="00603358" w:rsidRPr="005A41A8" w:rsidRDefault="00603358" w:rsidP="005A41A8">
      <w:pPr>
        <w:numPr>
          <w:ilvl w:val="0"/>
          <w:numId w:val="4"/>
        </w:numPr>
        <w:spacing w:after="160" w:line="259" w:lineRule="auto"/>
        <w:jc w:val="both"/>
        <w:rPr>
          <w:rFonts w:ascii="Times New Roman" w:hAnsi="Times New Roman"/>
        </w:rPr>
      </w:pPr>
      <w:r w:rsidRPr="005A41A8">
        <w:rPr>
          <w:rFonts w:ascii="Times New Roman" w:hAnsi="Times New Roman"/>
        </w:rPr>
        <w:t>δεν προκαλεί υποβάθμιση του παραγωγικού χαρακτήρα της γης,</w:t>
      </w:r>
    </w:p>
    <w:p w14:paraId="160B1796" w14:textId="77777777" w:rsidR="00603358" w:rsidRPr="005A41A8" w:rsidRDefault="00603358" w:rsidP="005A41A8">
      <w:pPr>
        <w:numPr>
          <w:ilvl w:val="0"/>
          <w:numId w:val="4"/>
        </w:numPr>
        <w:spacing w:after="160" w:line="259" w:lineRule="auto"/>
        <w:jc w:val="both"/>
        <w:rPr>
          <w:rFonts w:ascii="Times New Roman" w:hAnsi="Times New Roman"/>
        </w:rPr>
      </w:pPr>
      <w:r w:rsidRPr="005A41A8">
        <w:rPr>
          <w:rFonts w:ascii="Times New Roman" w:hAnsi="Times New Roman"/>
        </w:rPr>
        <w:t>τηρούνται οι απαιτήσεις περιβαλλοντικής προστασίας.</w:t>
      </w:r>
    </w:p>
    <w:p w14:paraId="429498A1" w14:textId="77777777" w:rsidR="00603358" w:rsidRPr="005A41A8" w:rsidRDefault="00603358" w:rsidP="005A41A8">
      <w:pPr>
        <w:jc w:val="both"/>
        <w:rPr>
          <w:rFonts w:ascii="Times New Roman" w:hAnsi="Times New Roman"/>
        </w:rPr>
      </w:pPr>
      <w:r w:rsidRPr="005A41A8">
        <w:rPr>
          <w:rFonts w:ascii="Times New Roman" w:hAnsi="Times New Roman"/>
        </w:rPr>
        <w:t>Ιδιαίτερη προσοχή απαιτείται στις περιοχές που χαρακτηρίζονται ως Ζώνες Δυνητικά Υψηλού Κινδύνου Πλημμύρας. Η πλήρης και οριζόντια απαγόρευση δεν θα πρέπει να εφαρμόζεται χωρίς αξιολόγηση της πραγματικής λειτουργίας της εγκατάστασης.</w:t>
      </w:r>
    </w:p>
    <w:p w14:paraId="59B028BC" w14:textId="77777777" w:rsidR="00603358" w:rsidRPr="005A41A8" w:rsidRDefault="00603358" w:rsidP="005A41A8">
      <w:pPr>
        <w:jc w:val="both"/>
        <w:rPr>
          <w:rFonts w:ascii="Times New Roman" w:hAnsi="Times New Roman"/>
        </w:rPr>
      </w:pPr>
      <w:r w:rsidRPr="005A41A8">
        <w:rPr>
          <w:rFonts w:ascii="Times New Roman" w:hAnsi="Times New Roman"/>
        </w:rPr>
        <w:t>Εφόσον τεκμηριώνεται ότι μια μονάδα συμβάλλει στην ασφαλή διαχείριση υπολειμματικής βιομάζας της ίδιας περιοχής και λαμβάνονται όλα τα απαραίτητα μέτρα αντιπλημμυρικής προστασίας, θα πρέπει να εξετάζεται η δυνατότητα εγκατάστασης με ειδικούς όρους.</w:t>
      </w:r>
    </w:p>
    <w:p w14:paraId="5617A2BD" w14:textId="77777777" w:rsidR="00603358" w:rsidRPr="005A41A8" w:rsidRDefault="00603358" w:rsidP="005A41A8">
      <w:pPr>
        <w:jc w:val="both"/>
        <w:rPr>
          <w:rFonts w:ascii="Times New Roman" w:hAnsi="Times New Roman"/>
        </w:rPr>
      </w:pPr>
      <w:r w:rsidRPr="005A41A8">
        <w:rPr>
          <w:rFonts w:ascii="Times New Roman" w:hAnsi="Times New Roman"/>
        </w:rPr>
        <w:t>Η προσέγγιση αυτή είναι συμβατή με τη λογική της κυκλικής οικονομίας και της συνύπαρξης αγροτικής και ενεργειακής δραστηριότητας.</w:t>
      </w:r>
    </w:p>
    <w:p w14:paraId="3FF7807B" w14:textId="77777777" w:rsidR="00EE1D55" w:rsidRDefault="00EE1D55" w:rsidP="005A41A8">
      <w:pPr>
        <w:jc w:val="both"/>
        <w:rPr>
          <w:rFonts w:ascii="Times New Roman" w:hAnsi="Times New Roman"/>
          <w:b/>
          <w:bCs/>
        </w:rPr>
      </w:pPr>
    </w:p>
    <w:p w14:paraId="63CB22D2" w14:textId="1508B831" w:rsidR="00603358" w:rsidRDefault="00603358" w:rsidP="005A41A8">
      <w:pPr>
        <w:jc w:val="both"/>
        <w:rPr>
          <w:rFonts w:ascii="Times New Roman" w:hAnsi="Times New Roman"/>
          <w:b/>
          <w:bCs/>
        </w:rPr>
      </w:pPr>
      <w:r w:rsidRPr="005A41A8">
        <w:rPr>
          <w:rFonts w:ascii="Times New Roman" w:hAnsi="Times New Roman"/>
          <w:b/>
          <w:bCs/>
        </w:rPr>
        <w:t>Παρατηρήσεις επί μεταβατικών διατάξεων και ζητημάτων εφαρμογής</w:t>
      </w:r>
      <w:r w:rsidR="00EE1D55">
        <w:rPr>
          <w:rFonts w:ascii="Times New Roman" w:hAnsi="Times New Roman"/>
          <w:b/>
          <w:bCs/>
        </w:rPr>
        <w:t>.</w:t>
      </w:r>
    </w:p>
    <w:p w14:paraId="27C8BFEC" w14:textId="13F687A9" w:rsidR="00EE1D55" w:rsidRPr="005A41A8" w:rsidRDefault="00EE1D55" w:rsidP="005A41A8">
      <w:pPr>
        <w:jc w:val="both"/>
        <w:rPr>
          <w:rFonts w:ascii="Times New Roman" w:hAnsi="Times New Roman"/>
          <w:b/>
          <w:bCs/>
        </w:rPr>
      </w:pPr>
    </w:p>
    <w:p w14:paraId="0303BD4A" w14:textId="77777777" w:rsidR="00603358" w:rsidRPr="005A41A8" w:rsidRDefault="00603358" w:rsidP="005A41A8">
      <w:pPr>
        <w:jc w:val="both"/>
        <w:rPr>
          <w:rFonts w:ascii="Times New Roman" w:hAnsi="Times New Roman"/>
        </w:rPr>
      </w:pPr>
      <w:r w:rsidRPr="005A41A8">
        <w:rPr>
          <w:rFonts w:ascii="Times New Roman" w:hAnsi="Times New Roman"/>
        </w:rPr>
        <w:t>Το ΤΕΕ/ΤΑΚ θεωρεί απαραίτητη τη σαφή και ασφαλή διατύπωση των μεταβατικών διατάξεων, ώστε να αποφεύγονται προβλήματα ερμηνείας και ανασφάλεια δικαίου.</w:t>
      </w:r>
    </w:p>
    <w:p w14:paraId="4181820B" w14:textId="77777777" w:rsidR="00603358" w:rsidRPr="005A41A8" w:rsidRDefault="00603358" w:rsidP="005A41A8">
      <w:pPr>
        <w:jc w:val="both"/>
        <w:rPr>
          <w:rFonts w:ascii="Times New Roman" w:hAnsi="Times New Roman"/>
        </w:rPr>
      </w:pPr>
      <w:r w:rsidRPr="005A41A8">
        <w:rPr>
          <w:rFonts w:ascii="Times New Roman" w:hAnsi="Times New Roman"/>
        </w:rPr>
        <w:t xml:space="preserve">Ειδικότερα, για τις νομίμως λειτουργούσες εγκαταστάσεις ΑΠΕ θα πρέπει να διευκρινιστεί ρητά ότι η ανανέωση άδειας λειτουργίας δεν αποτελεί νέα </w:t>
      </w:r>
      <w:proofErr w:type="spellStart"/>
      <w:r w:rsidRPr="005A41A8">
        <w:rPr>
          <w:rFonts w:ascii="Times New Roman" w:hAnsi="Times New Roman"/>
        </w:rPr>
        <w:t>χωροθέτηση</w:t>
      </w:r>
      <w:proofErr w:type="spellEnd"/>
      <w:r w:rsidRPr="005A41A8">
        <w:rPr>
          <w:rFonts w:ascii="Times New Roman" w:hAnsi="Times New Roman"/>
        </w:rPr>
        <w:t xml:space="preserve"> και δεν ενεργοποιεί εκ νέου έλεγχο χωροταξικής συμβατότητας, εφόσον δεν μεταβάλλονται η θέση, το γήπεδο εγκατάστασης, η ισχύς ή τα βασικά τεχνικά χαρακτηριστικά του έργου.</w:t>
      </w:r>
    </w:p>
    <w:p w14:paraId="2066C8C0" w14:textId="77777777" w:rsidR="00603358" w:rsidRPr="005A41A8" w:rsidRDefault="00603358" w:rsidP="005A41A8">
      <w:pPr>
        <w:jc w:val="both"/>
        <w:rPr>
          <w:rFonts w:ascii="Times New Roman" w:hAnsi="Times New Roman"/>
        </w:rPr>
      </w:pPr>
      <w:r w:rsidRPr="005A41A8">
        <w:rPr>
          <w:rFonts w:ascii="Times New Roman" w:hAnsi="Times New Roman"/>
        </w:rPr>
        <w:t xml:space="preserve">Η προστασία των υφιστάμενων νόμιμων εγκαταστάσεων πρέπει να παραμένει σαφής σε όλα τα στάδια λειτουργίας τους, διαφορετικά δημιουργούνται αδικαιολόγητες αβεβαιότητες για επενδύσεις που έχουν ήδη ολοκληρώσει τις απαιτούμενες διαδικασίες </w:t>
      </w:r>
      <w:proofErr w:type="spellStart"/>
      <w:r w:rsidRPr="005A41A8">
        <w:rPr>
          <w:rFonts w:ascii="Times New Roman" w:hAnsi="Times New Roman"/>
        </w:rPr>
        <w:t>αδειοδότησης</w:t>
      </w:r>
      <w:proofErr w:type="spellEnd"/>
      <w:r w:rsidRPr="005A41A8">
        <w:rPr>
          <w:rFonts w:ascii="Times New Roman" w:hAnsi="Times New Roman"/>
        </w:rPr>
        <w:t>.</w:t>
      </w:r>
    </w:p>
    <w:p w14:paraId="223035AF" w14:textId="77777777" w:rsidR="00603358" w:rsidRPr="00812BC0" w:rsidRDefault="00603358" w:rsidP="005A41A8">
      <w:pPr>
        <w:jc w:val="both"/>
        <w:rPr>
          <w:rFonts w:ascii="Times New Roman" w:hAnsi="Times New Roman"/>
        </w:rPr>
      </w:pPr>
      <w:r w:rsidRPr="00812BC0">
        <w:rPr>
          <w:rFonts w:ascii="Times New Roman" w:hAnsi="Times New Roman"/>
        </w:rPr>
        <w:t xml:space="preserve">Αντίστοιχα, η μεταβατική διάταξη για φακέλους περιβαλλοντικής </w:t>
      </w:r>
      <w:proofErr w:type="spellStart"/>
      <w:r w:rsidRPr="00812BC0">
        <w:rPr>
          <w:rFonts w:ascii="Times New Roman" w:hAnsi="Times New Roman"/>
        </w:rPr>
        <w:t>αδειοδότησης</w:t>
      </w:r>
      <w:proofErr w:type="spellEnd"/>
      <w:r w:rsidRPr="00812BC0">
        <w:rPr>
          <w:rFonts w:ascii="Times New Roman" w:hAnsi="Times New Roman"/>
        </w:rPr>
        <w:t xml:space="preserve"> θα πρέπει να επανεξεταστεί ως προς το χρονικό σημείο αναφοράς της, ώστε να συνδέεται με την έναρξη ισχύος του νέου πλαισίου και όχι με ημερομηνίες που προηγούνται αυτής.</w:t>
      </w:r>
    </w:p>
    <w:p w14:paraId="028DDBAA" w14:textId="77777777" w:rsidR="00EE1D55" w:rsidRPr="00812BC0" w:rsidRDefault="00EE1D55" w:rsidP="005A41A8">
      <w:pPr>
        <w:jc w:val="both"/>
        <w:rPr>
          <w:rFonts w:ascii="Times New Roman" w:hAnsi="Times New Roman"/>
          <w:b/>
          <w:bCs/>
        </w:rPr>
      </w:pPr>
    </w:p>
    <w:p w14:paraId="2E883C70" w14:textId="1730B93D" w:rsidR="00603358" w:rsidRDefault="00603358" w:rsidP="005A41A8">
      <w:pPr>
        <w:jc w:val="both"/>
        <w:rPr>
          <w:rFonts w:ascii="Times New Roman" w:hAnsi="Times New Roman"/>
          <w:b/>
          <w:bCs/>
        </w:rPr>
      </w:pPr>
      <w:r w:rsidRPr="005A41A8">
        <w:rPr>
          <w:rFonts w:ascii="Times New Roman" w:hAnsi="Times New Roman"/>
          <w:b/>
          <w:bCs/>
        </w:rPr>
        <w:lastRenderedPageBreak/>
        <w:t>Νομοτεχνικές παρατηρήσεις και ανάγκη βελτιώσεων του προτεινόμενου πλαισίου</w:t>
      </w:r>
      <w:r w:rsidR="00EE1D55">
        <w:rPr>
          <w:rFonts w:ascii="Times New Roman" w:hAnsi="Times New Roman"/>
          <w:b/>
          <w:bCs/>
        </w:rPr>
        <w:t>.</w:t>
      </w:r>
    </w:p>
    <w:p w14:paraId="67D42F5C" w14:textId="77777777" w:rsidR="00EE1D55" w:rsidRPr="005A41A8" w:rsidRDefault="00EE1D55" w:rsidP="005A41A8">
      <w:pPr>
        <w:jc w:val="both"/>
        <w:rPr>
          <w:rFonts w:ascii="Times New Roman" w:hAnsi="Times New Roman"/>
          <w:b/>
          <w:bCs/>
        </w:rPr>
      </w:pPr>
    </w:p>
    <w:p w14:paraId="3B836191" w14:textId="77777777" w:rsidR="00603358" w:rsidRPr="005A41A8" w:rsidRDefault="00603358" w:rsidP="005A41A8">
      <w:pPr>
        <w:jc w:val="both"/>
        <w:rPr>
          <w:rFonts w:ascii="Times New Roman" w:hAnsi="Times New Roman"/>
        </w:rPr>
      </w:pPr>
      <w:r w:rsidRPr="005A41A8">
        <w:rPr>
          <w:rFonts w:ascii="Times New Roman" w:hAnsi="Times New Roman"/>
        </w:rPr>
        <w:t>Πέραν των ανωτέρω γενικών παρατηρήσεων, το ΤΕΕ/ΤΑΚ θεωρεί ότι απαιτούνται συγκεκριμένες νομοτεχνικές βελτιώσεις σε επιμέρους διατάξεις του προτεινόμενου Ειδικού Χωροταξικού Πλαισίου και της συνοδευτικής Στρατηγικής Μελέτης Περιβαλλοντικών Επιπτώσεων.</w:t>
      </w:r>
    </w:p>
    <w:p w14:paraId="3A42B917" w14:textId="77777777" w:rsidR="00603358" w:rsidRPr="005A41A8" w:rsidRDefault="00603358" w:rsidP="005A41A8">
      <w:pPr>
        <w:jc w:val="both"/>
        <w:rPr>
          <w:rFonts w:ascii="Times New Roman" w:hAnsi="Times New Roman"/>
        </w:rPr>
      </w:pPr>
      <w:r w:rsidRPr="005A41A8">
        <w:rPr>
          <w:rFonts w:ascii="Times New Roman" w:hAnsi="Times New Roman"/>
        </w:rPr>
        <w:t xml:space="preserve">Η σαφήνεια των διατάξεων αποτελεί βασική προϋπόθεση για την αποτελεσματική εφαρμογή του πλαισίου, τη διασφάλιση της ασφάλειας δικαίου και την αποφυγή διαφορετικών ερμηνειών κατά τα στάδια </w:t>
      </w:r>
      <w:proofErr w:type="spellStart"/>
      <w:r w:rsidRPr="005A41A8">
        <w:rPr>
          <w:rFonts w:ascii="Times New Roman" w:hAnsi="Times New Roman"/>
        </w:rPr>
        <w:t>αδειοδότησης</w:t>
      </w:r>
      <w:proofErr w:type="spellEnd"/>
      <w:r w:rsidRPr="005A41A8">
        <w:rPr>
          <w:rFonts w:ascii="Times New Roman" w:hAnsi="Times New Roman"/>
        </w:rPr>
        <w:t xml:space="preserve"> και ελέγχου.</w:t>
      </w:r>
    </w:p>
    <w:p w14:paraId="25A9755C" w14:textId="77777777" w:rsidR="00EE1D55" w:rsidRDefault="00EE1D55" w:rsidP="005A41A8">
      <w:pPr>
        <w:jc w:val="both"/>
        <w:rPr>
          <w:rFonts w:ascii="Times New Roman" w:hAnsi="Times New Roman"/>
        </w:rPr>
      </w:pPr>
    </w:p>
    <w:p w14:paraId="2CC370C9" w14:textId="5229B8F5" w:rsidR="00603358" w:rsidRPr="005A41A8" w:rsidRDefault="00603358" w:rsidP="005A41A8">
      <w:pPr>
        <w:jc w:val="both"/>
        <w:rPr>
          <w:rFonts w:ascii="Times New Roman" w:hAnsi="Times New Roman"/>
        </w:rPr>
      </w:pPr>
      <w:r w:rsidRPr="005A41A8">
        <w:rPr>
          <w:rFonts w:ascii="Times New Roman" w:hAnsi="Times New Roman"/>
        </w:rPr>
        <w:t>Ειδικότερα:</w:t>
      </w:r>
    </w:p>
    <w:p w14:paraId="60CAA928" w14:textId="504CB0C5" w:rsidR="00603358" w:rsidRPr="002B4B2B" w:rsidRDefault="00603358" w:rsidP="002B4B2B">
      <w:pPr>
        <w:pStyle w:val="a6"/>
        <w:numPr>
          <w:ilvl w:val="0"/>
          <w:numId w:val="8"/>
        </w:numPr>
        <w:jc w:val="both"/>
        <w:rPr>
          <w:rFonts w:ascii="Times New Roman" w:hAnsi="Times New Roman"/>
          <w:b/>
          <w:bCs/>
        </w:rPr>
      </w:pPr>
      <w:r w:rsidRPr="002B4B2B">
        <w:rPr>
          <w:rFonts w:ascii="Times New Roman" w:hAnsi="Times New Roman"/>
          <w:b/>
          <w:bCs/>
        </w:rPr>
        <w:t>Αποσαφήνιση στόχων και κριτηρίων αξιολόγησης</w:t>
      </w:r>
      <w:r w:rsidR="002B4B2B" w:rsidRPr="002B4B2B">
        <w:rPr>
          <w:rFonts w:ascii="Times New Roman" w:hAnsi="Times New Roman"/>
          <w:b/>
          <w:bCs/>
        </w:rPr>
        <w:t>.</w:t>
      </w:r>
    </w:p>
    <w:p w14:paraId="5FEE33F9" w14:textId="77777777" w:rsidR="002B4B2B" w:rsidRPr="002B4B2B" w:rsidRDefault="002B4B2B" w:rsidP="002B4B2B">
      <w:pPr>
        <w:pStyle w:val="a6"/>
        <w:jc w:val="both"/>
        <w:rPr>
          <w:rFonts w:ascii="Times New Roman" w:hAnsi="Times New Roman"/>
        </w:rPr>
      </w:pPr>
    </w:p>
    <w:p w14:paraId="59C85113" w14:textId="77777777" w:rsidR="00603358" w:rsidRPr="005A41A8" w:rsidRDefault="00603358" w:rsidP="005A41A8">
      <w:pPr>
        <w:jc w:val="both"/>
        <w:rPr>
          <w:rFonts w:ascii="Times New Roman" w:hAnsi="Times New Roman"/>
        </w:rPr>
      </w:pPr>
      <w:r w:rsidRPr="005A41A8">
        <w:rPr>
          <w:rFonts w:ascii="Times New Roman" w:hAnsi="Times New Roman"/>
        </w:rPr>
        <w:t>Σε αρκετά σημεία του προτεινόμενου πλαισίου δεν προκύπτει με επαρκή σαφήνεια η τεκμηρίωση των επιλεγμένων κριτηρίων και ο λόγος θέσπισής τους.</w:t>
      </w:r>
    </w:p>
    <w:p w14:paraId="74DB352B" w14:textId="77A25B2C" w:rsidR="00603358" w:rsidRPr="00566A51" w:rsidRDefault="00F820D9" w:rsidP="005A41A8">
      <w:pPr>
        <w:jc w:val="both"/>
        <w:rPr>
          <w:rFonts w:ascii="Times New Roman" w:hAnsi="Times New Roman"/>
        </w:rPr>
      </w:pPr>
      <w:r w:rsidRPr="00566A51">
        <w:rPr>
          <w:rFonts w:ascii="Times New Roman" w:hAnsi="Times New Roman"/>
        </w:rPr>
        <w:t>Πρέπει να εισαχθούν περιορισμοί, ποσοτικά όρια και ζώνες αποκλεισμού με τη συνοδεία σαφούς επιστημονικής αξιολόγησης</w:t>
      </w:r>
      <w:r w:rsidR="00603358" w:rsidRPr="00566A51">
        <w:rPr>
          <w:rFonts w:ascii="Times New Roman" w:hAnsi="Times New Roman"/>
        </w:rPr>
        <w:t>, ώστε να είναι κατανοητή η σχέση μεταξύ του μέτρου που επιβάλλεται και της πραγματικής περιβαλλοντικής ή χωρικής επίπτωσης που επιδιώκεται να αντιμετωπιστεί.</w:t>
      </w:r>
    </w:p>
    <w:p w14:paraId="1D5D7A04" w14:textId="77777777" w:rsidR="002B4B2B" w:rsidRDefault="002B4B2B" w:rsidP="005A41A8">
      <w:pPr>
        <w:jc w:val="both"/>
        <w:rPr>
          <w:rFonts w:ascii="Times New Roman" w:hAnsi="Times New Roman"/>
          <w:b/>
          <w:bCs/>
        </w:rPr>
      </w:pPr>
    </w:p>
    <w:p w14:paraId="1893A8B6" w14:textId="1E4A8CCC" w:rsidR="00603358" w:rsidRPr="002B4B2B" w:rsidRDefault="00603358" w:rsidP="002B4B2B">
      <w:pPr>
        <w:pStyle w:val="a6"/>
        <w:numPr>
          <w:ilvl w:val="0"/>
          <w:numId w:val="8"/>
        </w:numPr>
        <w:jc w:val="both"/>
        <w:rPr>
          <w:rFonts w:ascii="Times New Roman" w:hAnsi="Times New Roman"/>
          <w:b/>
          <w:bCs/>
        </w:rPr>
      </w:pPr>
      <w:r w:rsidRPr="002B4B2B">
        <w:rPr>
          <w:rFonts w:ascii="Times New Roman" w:hAnsi="Times New Roman"/>
          <w:b/>
          <w:bCs/>
        </w:rPr>
        <w:t>Κριτήρια αποστάσεων και προστασία τοπίου</w:t>
      </w:r>
      <w:r w:rsidR="002B4B2B" w:rsidRPr="002B4B2B">
        <w:rPr>
          <w:rFonts w:ascii="Times New Roman" w:hAnsi="Times New Roman"/>
          <w:b/>
          <w:bCs/>
        </w:rPr>
        <w:t>.</w:t>
      </w:r>
    </w:p>
    <w:p w14:paraId="78C45054" w14:textId="77777777" w:rsidR="002B4B2B" w:rsidRPr="002B4B2B" w:rsidRDefault="002B4B2B" w:rsidP="002B4B2B">
      <w:pPr>
        <w:pStyle w:val="a6"/>
        <w:jc w:val="both"/>
        <w:rPr>
          <w:rFonts w:ascii="Times New Roman" w:hAnsi="Times New Roman"/>
        </w:rPr>
      </w:pPr>
    </w:p>
    <w:p w14:paraId="73BC0BC8" w14:textId="77777777" w:rsidR="00603358" w:rsidRPr="005A41A8" w:rsidRDefault="00603358" w:rsidP="005A41A8">
      <w:pPr>
        <w:jc w:val="both"/>
        <w:rPr>
          <w:rFonts w:ascii="Times New Roman" w:hAnsi="Times New Roman"/>
        </w:rPr>
      </w:pPr>
      <w:r w:rsidRPr="005A41A8">
        <w:rPr>
          <w:rFonts w:ascii="Times New Roman" w:hAnsi="Times New Roman"/>
        </w:rPr>
        <w:t>Το ΤΕΕ/ΤΑΚ αναγνωρίζει την ανάγκη θέσπισης αποστάσεων ασφαλείας από οικισμούς, μνημεία, περιοχές προστασίας και άλλες ευαίσθητες χρήσεις.</w:t>
      </w:r>
    </w:p>
    <w:p w14:paraId="101CE44E" w14:textId="77777777" w:rsidR="00603358" w:rsidRPr="005A41A8" w:rsidRDefault="00603358" w:rsidP="005A41A8">
      <w:pPr>
        <w:jc w:val="both"/>
        <w:rPr>
          <w:rFonts w:ascii="Times New Roman" w:hAnsi="Times New Roman"/>
        </w:rPr>
      </w:pPr>
      <w:r w:rsidRPr="005A41A8">
        <w:rPr>
          <w:rFonts w:ascii="Times New Roman" w:hAnsi="Times New Roman"/>
        </w:rPr>
        <w:t xml:space="preserve">Ωστόσο, η διεθνής τάση στη </w:t>
      </w:r>
      <w:proofErr w:type="spellStart"/>
      <w:r w:rsidRPr="005A41A8">
        <w:rPr>
          <w:rFonts w:ascii="Times New Roman" w:hAnsi="Times New Roman"/>
        </w:rPr>
        <w:t>χωροθέτηση</w:t>
      </w:r>
      <w:proofErr w:type="spellEnd"/>
      <w:r w:rsidRPr="005A41A8">
        <w:rPr>
          <w:rFonts w:ascii="Times New Roman" w:hAnsi="Times New Roman"/>
        </w:rPr>
        <w:t xml:space="preserve"> έργων ΑΠΕ μετακινείται σταδιακά από απόλυτα σταθερές αποστάσεις προς κριτήρια επίδοσης, τα οποία βασίζονται σε πραγματικές μετρήσιμες επιπτώσεις, όπως ο θόρυβος, η σκίαση, η οπτική επίπτωση και η ευαισθησία του τοπίου.</w:t>
      </w:r>
    </w:p>
    <w:p w14:paraId="3F6F4659" w14:textId="77777777" w:rsidR="00603358" w:rsidRPr="005A41A8" w:rsidRDefault="00603358" w:rsidP="005A41A8">
      <w:pPr>
        <w:jc w:val="both"/>
        <w:rPr>
          <w:rFonts w:ascii="Times New Roman" w:hAnsi="Times New Roman"/>
        </w:rPr>
      </w:pPr>
      <w:r w:rsidRPr="005A41A8">
        <w:rPr>
          <w:rFonts w:ascii="Times New Roman" w:hAnsi="Times New Roman"/>
        </w:rPr>
        <w:t>Το προτεινόμενο πλαίσιο θα πρέπει να εξετάσει τη δυνατότητα μεγαλύτερης ευελιξίας, με βάση τεκμηριωμένες μελέτες επιπτώσεων, ιδίως για μικρής κλίμακας έργα ή έργα που εντάσσονται αρμονικά στο τοπίο.</w:t>
      </w:r>
    </w:p>
    <w:p w14:paraId="7B03408E" w14:textId="77777777" w:rsidR="002B4B2B" w:rsidRDefault="002B4B2B" w:rsidP="005A41A8">
      <w:pPr>
        <w:jc w:val="both"/>
        <w:rPr>
          <w:rFonts w:ascii="Times New Roman" w:hAnsi="Times New Roman"/>
          <w:b/>
          <w:bCs/>
        </w:rPr>
      </w:pPr>
    </w:p>
    <w:p w14:paraId="2AEA9F26" w14:textId="3B93C9BF" w:rsidR="00603358" w:rsidRPr="002B4B2B" w:rsidRDefault="00603358" w:rsidP="002B4B2B">
      <w:pPr>
        <w:pStyle w:val="a6"/>
        <w:numPr>
          <w:ilvl w:val="0"/>
          <w:numId w:val="8"/>
        </w:numPr>
        <w:jc w:val="both"/>
        <w:rPr>
          <w:rFonts w:ascii="Times New Roman" w:hAnsi="Times New Roman"/>
          <w:b/>
          <w:bCs/>
        </w:rPr>
      </w:pPr>
      <w:r w:rsidRPr="002B4B2B">
        <w:rPr>
          <w:rFonts w:ascii="Times New Roman" w:hAnsi="Times New Roman"/>
          <w:b/>
          <w:bCs/>
        </w:rPr>
        <w:t>Περιοχές υψηλού υψομέτρου και αιολικά έργα</w:t>
      </w:r>
      <w:r w:rsidR="002B4B2B" w:rsidRPr="002B4B2B">
        <w:rPr>
          <w:rFonts w:ascii="Times New Roman" w:hAnsi="Times New Roman"/>
          <w:b/>
          <w:bCs/>
        </w:rPr>
        <w:t>.</w:t>
      </w:r>
    </w:p>
    <w:p w14:paraId="74C4C3AD" w14:textId="77777777" w:rsidR="002B4B2B" w:rsidRPr="002B4B2B" w:rsidRDefault="002B4B2B" w:rsidP="002B4B2B">
      <w:pPr>
        <w:pStyle w:val="a6"/>
        <w:jc w:val="both"/>
        <w:rPr>
          <w:rFonts w:ascii="Times New Roman" w:hAnsi="Times New Roman"/>
        </w:rPr>
      </w:pPr>
    </w:p>
    <w:p w14:paraId="186129F9" w14:textId="391519BE" w:rsidR="002B4B2B" w:rsidRPr="00E0525D" w:rsidRDefault="00E0525D" w:rsidP="005A41A8">
      <w:pPr>
        <w:jc w:val="both"/>
        <w:rPr>
          <w:rFonts w:ascii="Times New Roman" w:hAnsi="Times New Roman"/>
        </w:rPr>
      </w:pPr>
      <w:r w:rsidRPr="00E0525D">
        <w:rPr>
          <w:rFonts w:ascii="Times New Roman" w:hAnsi="Times New Roman"/>
        </w:rPr>
        <w:t xml:space="preserve">Το ΤΕΕ/ΤΑΚ θεωρεί ότι κάθε περιορισμός ή απαγόρευση εγκατάστασης αιολικών έργων σε περιοχές μεγάλου υψομέτρου θα πρέπει να τεκμηριώνεται επιστημονικά. Το υψόμετρο, ως μεμονωμένο κριτήριο, δεν αρκεί για να χαρακτηρίσει μία περιοχή ως κατάλληλη ή ακατάλληλη. Είναι αναγκαίο να συνεκτιμώνται το αιολικό δυναμικό, η ενεργειακή απόδοση, η προσβασιμότητα, τα απαιτούμενα </w:t>
      </w:r>
      <w:proofErr w:type="spellStart"/>
      <w:r w:rsidRPr="00E0525D">
        <w:rPr>
          <w:rFonts w:ascii="Times New Roman" w:hAnsi="Times New Roman"/>
        </w:rPr>
        <w:t>συνοδά</w:t>
      </w:r>
      <w:proofErr w:type="spellEnd"/>
      <w:r w:rsidRPr="00E0525D">
        <w:rPr>
          <w:rFonts w:ascii="Times New Roman" w:hAnsi="Times New Roman"/>
        </w:rPr>
        <w:t xml:space="preserve"> έργα, η οικολογική ευαισθησία και οι πραγματικές περιβαλλοντικές επιπτώσεις.</w:t>
      </w:r>
    </w:p>
    <w:p w14:paraId="79895D12" w14:textId="77777777" w:rsidR="00E0525D" w:rsidRDefault="00E0525D" w:rsidP="005A41A8">
      <w:pPr>
        <w:jc w:val="both"/>
        <w:rPr>
          <w:rFonts w:ascii="Times New Roman" w:hAnsi="Times New Roman"/>
          <w:b/>
          <w:bCs/>
        </w:rPr>
      </w:pPr>
    </w:p>
    <w:p w14:paraId="1178C519" w14:textId="04895FE7" w:rsidR="00603358" w:rsidRPr="002B4B2B" w:rsidRDefault="00603358" w:rsidP="002B4B2B">
      <w:pPr>
        <w:pStyle w:val="a6"/>
        <w:numPr>
          <w:ilvl w:val="0"/>
          <w:numId w:val="8"/>
        </w:numPr>
        <w:jc w:val="both"/>
        <w:rPr>
          <w:rFonts w:ascii="Times New Roman" w:hAnsi="Times New Roman"/>
          <w:b/>
          <w:bCs/>
        </w:rPr>
      </w:pPr>
      <w:r w:rsidRPr="002B4B2B">
        <w:rPr>
          <w:rFonts w:ascii="Times New Roman" w:hAnsi="Times New Roman"/>
          <w:b/>
          <w:bCs/>
        </w:rPr>
        <w:t xml:space="preserve">Χάρτες </w:t>
      </w:r>
      <w:proofErr w:type="spellStart"/>
      <w:r w:rsidRPr="002B4B2B">
        <w:rPr>
          <w:rFonts w:ascii="Times New Roman" w:hAnsi="Times New Roman"/>
          <w:b/>
          <w:bCs/>
        </w:rPr>
        <w:t>καταλληλότητας</w:t>
      </w:r>
      <w:proofErr w:type="spellEnd"/>
      <w:r w:rsidRPr="002B4B2B">
        <w:rPr>
          <w:rFonts w:ascii="Times New Roman" w:hAnsi="Times New Roman"/>
          <w:b/>
          <w:bCs/>
        </w:rPr>
        <w:t xml:space="preserve"> και αιολικό δυναμικό</w:t>
      </w:r>
      <w:r w:rsidR="002B4B2B" w:rsidRPr="002B4B2B">
        <w:rPr>
          <w:rFonts w:ascii="Times New Roman" w:hAnsi="Times New Roman"/>
          <w:b/>
          <w:bCs/>
        </w:rPr>
        <w:t>.</w:t>
      </w:r>
    </w:p>
    <w:p w14:paraId="17286A79" w14:textId="77777777" w:rsidR="002B4B2B" w:rsidRPr="002B4B2B" w:rsidRDefault="002B4B2B" w:rsidP="002B4B2B">
      <w:pPr>
        <w:pStyle w:val="a6"/>
        <w:jc w:val="both"/>
        <w:rPr>
          <w:rFonts w:ascii="Times New Roman" w:hAnsi="Times New Roman"/>
        </w:rPr>
      </w:pPr>
    </w:p>
    <w:p w14:paraId="612E146A" w14:textId="77777777" w:rsidR="00603358" w:rsidRPr="005A41A8" w:rsidRDefault="00603358" w:rsidP="005A41A8">
      <w:pPr>
        <w:jc w:val="both"/>
        <w:rPr>
          <w:rFonts w:ascii="Times New Roman" w:hAnsi="Times New Roman"/>
        </w:rPr>
      </w:pPr>
      <w:r w:rsidRPr="005A41A8">
        <w:rPr>
          <w:rFonts w:ascii="Times New Roman" w:hAnsi="Times New Roman"/>
        </w:rPr>
        <w:t xml:space="preserve">Η αξιολόγηση της αιολικής </w:t>
      </w:r>
      <w:proofErr w:type="spellStart"/>
      <w:r w:rsidRPr="005A41A8">
        <w:rPr>
          <w:rFonts w:ascii="Times New Roman" w:hAnsi="Times New Roman"/>
        </w:rPr>
        <w:t>καταλληλότητας</w:t>
      </w:r>
      <w:proofErr w:type="spellEnd"/>
      <w:r w:rsidRPr="005A41A8">
        <w:rPr>
          <w:rFonts w:ascii="Times New Roman" w:hAnsi="Times New Roman"/>
        </w:rPr>
        <w:t xml:space="preserve"> δεν θα πρέπει να βασίζεται αποκλειστικά σε υφιστάμενους χάρτες χωρίς συνεχή </w:t>
      </w:r>
      <w:proofErr w:type="spellStart"/>
      <w:r w:rsidRPr="005A41A8">
        <w:rPr>
          <w:rFonts w:ascii="Times New Roman" w:hAnsi="Times New Roman"/>
        </w:rPr>
        <w:t>επικαιροποίηση</w:t>
      </w:r>
      <w:proofErr w:type="spellEnd"/>
      <w:r w:rsidRPr="005A41A8">
        <w:rPr>
          <w:rFonts w:ascii="Times New Roman" w:hAnsi="Times New Roman"/>
        </w:rPr>
        <w:t xml:space="preserve"> και χωρίς επαρκή τεκμηρίωση των δεδομένων πεδίου.</w:t>
      </w:r>
    </w:p>
    <w:p w14:paraId="3FD21986" w14:textId="77777777" w:rsidR="00603358" w:rsidRPr="005A41A8" w:rsidRDefault="00603358" w:rsidP="005A41A8">
      <w:pPr>
        <w:jc w:val="both"/>
        <w:rPr>
          <w:rFonts w:ascii="Times New Roman" w:hAnsi="Times New Roman"/>
        </w:rPr>
      </w:pPr>
      <w:r w:rsidRPr="005A41A8">
        <w:rPr>
          <w:rFonts w:ascii="Times New Roman" w:hAnsi="Times New Roman"/>
        </w:rPr>
        <w:t xml:space="preserve">Προτείνεται να προβλεφθεί διαδικασία περιοδικής </w:t>
      </w:r>
      <w:proofErr w:type="spellStart"/>
      <w:r w:rsidRPr="005A41A8">
        <w:rPr>
          <w:rFonts w:ascii="Times New Roman" w:hAnsi="Times New Roman"/>
        </w:rPr>
        <w:t>επικαιροποίησης</w:t>
      </w:r>
      <w:proofErr w:type="spellEnd"/>
      <w:r w:rsidRPr="005A41A8">
        <w:rPr>
          <w:rFonts w:ascii="Times New Roman" w:hAnsi="Times New Roman"/>
        </w:rPr>
        <w:t xml:space="preserve"> των δεδομένων με βάση πιστοποιημένες </w:t>
      </w:r>
      <w:proofErr w:type="spellStart"/>
      <w:r w:rsidRPr="005A41A8">
        <w:rPr>
          <w:rFonts w:ascii="Times New Roman" w:hAnsi="Times New Roman"/>
        </w:rPr>
        <w:t>ανεμολογικές</w:t>
      </w:r>
      <w:proofErr w:type="spellEnd"/>
      <w:r w:rsidRPr="005A41A8">
        <w:rPr>
          <w:rFonts w:ascii="Times New Roman" w:hAnsi="Times New Roman"/>
        </w:rPr>
        <w:t xml:space="preserve"> μετρήσεις και σύγχρονες επιστημονικές μεθόδους.</w:t>
      </w:r>
    </w:p>
    <w:p w14:paraId="72F508E0" w14:textId="77777777" w:rsidR="006A3A9A" w:rsidRDefault="006A3A9A" w:rsidP="005A41A8">
      <w:pPr>
        <w:jc w:val="both"/>
        <w:rPr>
          <w:rFonts w:ascii="Times New Roman" w:hAnsi="Times New Roman"/>
          <w:b/>
          <w:bCs/>
        </w:rPr>
      </w:pPr>
    </w:p>
    <w:p w14:paraId="7A29FC8C" w14:textId="3D627070" w:rsidR="00603358" w:rsidRPr="005A41A8" w:rsidRDefault="00603358" w:rsidP="005A41A8">
      <w:pPr>
        <w:jc w:val="both"/>
        <w:rPr>
          <w:rFonts w:ascii="Times New Roman" w:hAnsi="Times New Roman"/>
          <w:b/>
          <w:bCs/>
        </w:rPr>
      </w:pPr>
      <w:r w:rsidRPr="005A41A8">
        <w:rPr>
          <w:rFonts w:ascii="Times New Roman" w:hAnsi="Times New Roman"/>
          <w:b/>
          <w:bCs/>
        </w:rPr>
        <w:t>Παρατηρήσεις επί της Στρατηγικής Μελέτης Περιβαλλοντικών Επιπτώσεων</w:t>
      </w:r>
      <w:r w:rsidR="006A3A9A">
        <w:rPr>
          <w:rFonts w:ascii="Times New Roman" w:hAnsi="Times New Roman"/>
          <w:b/>
          <w:bCs/>
        </w:rPr>
        <w:t>.</w:t>
      </w:r>
    </w:p>
    <w:p w14:paraId="47C8AF49" w14:textId="77777777" w:rsidR="006A3A9A" w:rsidRDefault="006A3A9A" w:rsidP="005A41A8">
      <w:pPr>
        <w:jc w:val="both"/>
        <w:rPr>
          <w:rFonts w:ascii="Times New Roman" w:hAnsi="Times New Roman"/>
        </w:rPr>
      </w:pPr>
    </w:p>
    <w:p w14:paraId="37CA8304" w14:textId="0480444B" w:rsidR="00603358" w:rsidRPr="005A41A8" w:rsidRDefault="00603358" w:rsidP="005A41A8">
      <w:pPr>
        <w:jc w:val="both"/>
        <w:rPr>
          <w:rFonts w:ascii="Times New Roman" w:hAnsi="Times New Roman"/>
        </w:rPr>
      </w:pPr>
      <w:r w:rsidRPr="005A41A8">
        <w:rPr>
          <w:rFonts w:ascii="Times New Roman" w:hAnsi="Times New Roman"/>
        </w:rPr>
        <w:t>Το ΤΕΕ/ΤΑΚ θεωρεί ότι η ΣΜΠΕ αποτελεί κρίσιμο εργαλείο τεκμηρίωσης του Χωροταξικού Πλαισίου και θα πρέπει να ενισχυθεί ως προς ορισμένα σημεία.</w:t>
      </w:r>
    </w:p>
    <w:p w14:paraId="6F11098A" w14:textId="77777777" w:rsidR="00603358" w:rsidRPr="005A41A8" w:rsidRDefault="00603358" w:rsidP="005A41A8">
      <w:pPr>
        <w:jc w:val="both"/>
        <w:rPr>
          <w:rFonts w:ascii="Times New Roman" w:hAnsi="Times New Roman"/>
        </w:rPr>
      </w:pPr>
      <w:r w:rsidRPr="005A41A8">
        <w:rPr>
          <w:rFonts w:ascii="Times New Roman" w:hAnsi="Times New Roman"/>
        </w:rPr>
        <w:t>Ειδικότερα, απαιτείται:</w:t>
      </w:r>
    </w:p>
    <w:p w14:paraId="7BA7F235" w14:textId="77777777" w:rsidR="00603358" w:rsidRPr="005A41A8" w:rsidRDefault="00603358" w:rsidP="005A41A8">
      <w:pPr>
        <w:numPr>
          <w:ilvl w:val="0"/>
          <w:numId w:val="5"/>
        </w:numPr>
        <w:spacing w:after="160" w:line="259" w:lineRule="auto"/>
        <w:jc w:val="both"/>
        <w:rPr>
          <w:rFonts w:ascii="Times New Roman" w:hAnsi="Times New Roman"/>
        </w:rPr>
      </w:pPr>
      <w:r w:rsidRPr="005A41A8">
        <w:rPr>
          <w:rFonts w:ascii="Times New Roman" w:hAnsi="Times New Roman"/>
        </w:rPr>
        <w:t>σαφέστερη παρουσίαση και αξιολόγηση πραγματικά διαφορετικών εναλλακτικών σεναρίων,</w:t>
      </w:r>
    </w:p>
    <w:p w14:paraId="7503DDDA" w14:textId="77777777" w:rsidR="00603358" w:rsidRPr="005A41A8" w:rsidRDefault="00603358" w:rsidP="005A41A8">
      <w:pPr>
        <w:numPr>
          <w:ilvl w:val="0"/>
          <w:numId w:val="5"/>
        </w:numPr>
        <w:spacing w:after="160" w:line="259" w:lineRule="auto"/>
        <w:jc w:val="both"/>
        <w:rPr>
          <w:rFonts w:ascii="Times New Roman" w:hAnsi="Times New Roman"/>
        </w:rPr>
      </w:pPr>
      <w:r w:rsidRPr="005A41A8">
        <w:rPr>
          <w:rFonts w:ascii="Times New Roman" w:hAnsi="Times New Roman"/>
        </w:rPr>
        <w:lastRenderedPageBreak/>
        <w:t>πληρέστερη αξιολόγηση των σωρευτικών επιπτώσεων από τη συγκέντρωση έργων ΑΠΕ σε συγκεκριμένες περιοχές,</w:t>
      </w:r>
    </w:p>
    <w:p w14:paraId="3062E51D" w14:textId="77777777" w:rsidR="00603358" w:rsidRPr="005A41A8" w:rsidRDefault="00603358" w:rsidP="005A41A8">
      <w:pPr>
        <w:numPr>
          <w:ilvl w:val="0"/>
          <w:numId w:val="5"/>
        </w:numPr>
        <w:spacing w:after="160" w:line="259" w:lineRule="auto"/>
        <w:jc w:val="both"/>
        <w:rPr>
          <w:rFonts w:ascii="Times New Roman" w:hAnsi="Times New Roman"/>
        </w:rPr>
      </w:pPr>
      <w:r w:rsidRPr="005A41A8">
        <w:rPr>
          <w:rFonts w:ascii="Times New Roman" w:hAnsi="Times New Roman"/>
        </w:rPr>
        <w:t>καθορισμός συγκεκριμένων δεικτών παρακολούθησης με μετρήσιμους στόχους και όρια ενεργοποίησης διορθωτικών μέτρων.</w:t>
      </w:r>
    </w:p>
    <w:p w14:paraId="5CFC592F" w14:textId="77777777" w:rsidR="00603358" w:rsidRPr="005A41A8" w:rsidRDefault="00603358" w:rsidP="005A41A8">
      <w:pPr>
        <w:jc w:val="both"/>
        <w:rPr>
          <w:rFonts w:ascii="Times New Roman" w:hAnsi="Times New Roman"/>
        </w:rPr>
      </w:pPr>
      <w:r w:rsidRPr="005A41A8">
        <w:rPr>
          <w:rFonts w:ascii="Times New Roman" w:hAnsi="Times New Roman"/>
        </w:rPr>
        <w:t xml:space="preserve">Η παρακολούθηση της εφαρμογής του Χωροταξικού δεν μπορεί να περιορίζεται σε γενικές κατευθύνσεις. Απαιτείται ένα σαφές σύστημα παρακολούθησης με </w:t>
      </w:r>
      <w:proofErr w:type="spellStart"/>
      <w:r w:rsidRPr="005A41A8">
        <w:rPr>
          <w:rFonts w:ascii="Times New Roman" w:hAnsi="Times New Roman"/>
        </w:rPr>
        <w:t>ποσοτικοποιημένους</w:t>
      </w:r>
      <w:proofErr w:type="spellEnd"/>
      <w:r w:rsidRPr="005A41A8">
        <w:rPr>
          <w:rFonts w:ascii="Times New Roman" w:hAnsi="Times New Roman"/>
        </w:rPr>
        <w:t xml:space="preserve"> δείκτες που θα επιτρέπουν την έγκαιρη διαπίστωση υπέρβασης περιβαλλοντικών ή χωρικών ορίων.</w:t>
      </w:r>
    </w:p>
    <w:p w14:paraId="13C9C9B7" w14:textId="77777777" w:rsidR="006A3A9A" w:rsidRDefault="006A3A9A" w:rsidP="005A41A8">
      <w:pPr>
        <w:jc w:val="both"/>
        <w:rPr>
          <w:rFonts w:ascii="Times New Roman" w:hAnsi="Times New Roman"/>
          <w:b/>
          <w:bCs/>
        </w:rPr>
      </w:pPr>
    </w:p>
    <w:p w14:paraId="57F63D22" w14:textId="3F4C27CE" w:rsidR="00603358" w:rsidRDefault="00603358" w:rsidP="005A41A8">
      <w:pPr>
        <w:jc w:val="both"/>
        <w:rPr>
          <w:rFonts w:ascii="Times New Roman" w:hAnsi="Times New Roman"/>
          <w:b/>
          <w:bCs/>
        </w:rPr>
      </w:pPr>
      <w:r w:rsidRPr="005A41A8">
        <w:rPr>
          <w:rFonts w:ascii="Times New Roman" w:hAnsi="Times New Roman"/>
          <w:b/>
          <w:bCs/>
        </w:rPr>
        <w:t>Ειδικές επισημάνσεις για την Περιφέρεια Κρήτης</w:t>
      </w:r>
      <w:r w:rsidR="006A3A9A">
        <w:rPr>
          <w:rFonts w:ascii="Times New Roman" w:hAnsi="Times New Roman"/>
          <w:b/>
          <w:bCs/>
        </w:rPr>
        <w:t>.</w:t>
      </w:r>
    </w:p>
    <w:p w14:paraId="7A252A14" w14:textId="77777777" w:rsidR="006A3A9A" w:rsidRPr="005A41A8" w:rsidRDefault="006A3A9A" w:rsidP="005A41A8">
      <w:pPr>
        <w:jc w:val="both"/>
        <w:rPr>
          <w:rFonts w:ascii="Times New Roman" w:hAnsi="Times New Roman"/>
          <w:b/>
          <w:bCs/>
        </w:rPr>
      </w:pPr>
    </w:p>
    <w:p w14:paraId="1C94321F" w14:textId="77777777" w:rsidR="00603358" w:rsidRPr="005A41A8" w:rsidRDefault="00603358" w:rsidP="005A41A8">
      <w:pPr>
        <w:jc w:val="both"/>
        <w:rPr>
          <w:rFonts w:ascii="Times New Roman" w:hAnsi="Times New Roman"/>
        </w:rPr>
      </w:pPr>
      <w:r w:rsidRPr="005A41A8">
        <w:rPr>
          <w:rFonts w:ascii="Times New Roman" w:hAnsi="Times New Roman"/>
        </w:rPr>
        <w:t>Σε σχέση με την Περιφέρεια Κρήτης, το ΤΕΕ/ΤΑΚ θεωρεί απαραίτητο να επανεξεταστούν συνολικά τα ακόλουθα ζητήματα:</w:t>
      </w:r>
    </w:p>
    <w:p w14:paraId="7C5390E5" w14:textId="77777777" w:rsidR="00603358" w:rsidRPr="005A41A8" w:rsidRDefault="00603358" w:rsidP="005A41A8">
      <w:pPr>
        <w:numPr>
          <w:ilvl w:val="0"/>
          <w:numId w:val="6"/>
        </w:numPr>
        <w:spacing w:after="160" w:line="259" w:lineRule="auto"/>
        <w:jc w:val="both"/>
        <w:rPr>
          <w:rFonts w:ascii="Times New Roman" w:hAnsi="Times New Roman"/>
        </w:rPr>
      </w:pPr>
      <w:r w:rsidRPr="005A41A8">
        <w:rPr>
          <w:rFonts w:ascii="Times New Roman" w:hAnsi="Times New Roman"/>
        </w:rPr>
        <w:t>η διατήρηση του χαρακτηρισμού της Κρήτης ως νησιωτικού χώρου,</w:t>
      </w:r>
    </w:p>
    <w:p w14:paraId="2CEAA5E4" w14:textId="77777777" w:rsidR="00603358" w:rsidRPr="005A41A8" w:rsidRDefault="00603358" w:rsidP="005A41A8">
      <w:pPr>
        <w:numPr>
          <w:ilvl w:val="0"/>
          <w:numId w:val="6"/>
        </w:numPr>
        <w:spacing w:after="160" w:line="259" w:lineRule="auto"/>
        <w:jc w:val="both"/>
        <w:rPr>
          <w:rFonts w:ascii="Times New Roman" w:hAnsi="Times New Roman"/>
        </w:rPr>
      </w:pPr>
      <w:r w:rsidRPr="005A41A8">
        <w:rPr>
          <w:rFonts w:ascii="Times New Roman" w:hAnsi="Times New Roman"/>
        </w:rPr>
        <w:t xml:space="preserve">η ανάγκη σύνδεσης της </w:t>
      </w:r>
      <w:proofErr w:type="spellStart"/>
      <w:r w:rsidRPr="005A41A8">
        <w:rPr>
          <w:rFonts w:ascii="Times New Roman" w:hAnsi="Times New Roman"/>
        </w:rPr>
        <w:t>χωροθέτησης</w:t>
      </w:r>
      <w:proofErr w:type="spellEnd"/>
      <w:r w:rsidRPr="005A41A8">
        <w:rPr>
          <w:rFonts w:ascii="Times New Roman" w:hAnsi="Times New Roman"/>
        </w:rPr>
        <w:t xml:space="preserve"> νέων έργων με τις πραγματικές τοπικές ενεργειακές ανάγκες,</w:t>
      </w:r>
    </w:p>
    <w:p w14:paraId="40EAE9AE" w14:textId="77777777" w:rsidR="00603358" w:rsidRPr="005A41A8" w:rsidRDefault="00603358" w:rsidP="005A41A8">
      <w:pPr>
        <w:numPr>
          <w:ilvl w:val="0"/>
          <w:numId w:val="6"/>
        </w:numPr>
        <w:spacing w:after="160" w:line="259" w:lineRule="auto"/>
        <w:jc w:val="both"/>
        <w:rPr>
          <w:rFonts w:ascii="Times New Roman" w:hAnsi="Times New Roman"/>
        </w:rPr>
      </w:pPr>
      <w:r w:rsidRPr="005A41A8">
        <w:rPr>
          <w:rFonts w:ascii="Times New Roman" w:hAnsi="Times New Roman"/>
        </w:rPr>
        <w:t>η ενίσχυση της αποθήκευσης ενέργειας,</w:t>
      </w:r>
    </w:p>
    <w:p w14:paraId="0F13877D" w14:textId="77777777" w:rsidR="00603358" w:rsidRPr="005A41A8" w:rsidRDefault="00603358" w:rsidP="005A41A8">
      <w:pPr>
        <w:numPr>
          <w:ilvl w:val="0"/>
          <w:numId w:val="6"/>
        </w:numPr>
        <w:spacing w:after="160" w:line="259" w:lineRule="auto"/>
        <w:jc w:val="both"/>
        <w:rPr>
          <w:rFonts w:ascii="Times New Roman" w:hAnsi="Times New Roman"/>
        </w:rPr>
      </w:pPr>
      <w:r w:rsidRPr="005A41A8">
        <w:rPr>
          <w:rFonts w:ascii="Times New Roman" w:hAnsi="Times New Roman"/>
        </w:rPr>
        <w:t xml:space="preserve">η </w:t>
      </w:r>
      <w:proofErr w:type="spellStart"/>
      <w:r w:rsidRPr="005A41A8">
        <w:rPr>
          <w:rFonts w:ascii="Times New Roman" w:hAnsi="Times New Roman"/>
        </w:rPr>
        <w:t>προτεραιοποίηση</w:t>
      </w:r>
      <w:proofErr w:type="spellEnd"/>
      <w:r w:rsidRPr="005A41A8">
        <w:rPr>
          <w:rFonts w:ascii="Times New Roman" w:hAnsi="Times New Roman"/>
        </w:rPr>
        <w:t xml:space="preserve"> έργων που αυξάνουν την ενεργειακή αυτονομία των τοπικών κοινωνιών,</w:t>
      </w:r>
    </w:p>
    <w:p w14:paraId="7B4180A0" w14:textId="77777777" w:rsidR="00603358" w:rsidRPr="005A41A8" w:rsidRDefault="00603358" w:rsidP="005A41A8">
      <w:pPr>
        <w:numPr>
          <w:ilvl w:val="0"/>
          <w:numId w:val="6"/>
        </w:numPr>
        <w:spacing w:after="160" w:line="259" w:lineRule="auto"/>
        <w:jc w:val="both"/>
        <w:rPr>
          <w:rFonts w:ascii="Times New Roman" w:hAnsi="Times New Roman"/>
        </w:rPr>
      </w:pPr>
      <w:r w:rsidRPr="005A41A8">
        <w:rPr>
          <w:rFonts w:ascii="Times New Roman" w:hAnsi="Times New Roman"/>
        </w:rPr>
        <w:t xml:space="preserve">η προσεκτική </w:t>
      </w:r>
      <w:proofErr w:type="spellStart"/>
      <w:r w:rsidRPr="005A41A8">
        <w:rPr>
          <w:rFonts w:ascii="Times New Roman" w:hAnsi="Times New Roman"/>
        </w:rPr>
        <w:t>χωροθέτηση</w:t>
      </w:r>
      <w:proofErr w:type="spellEnd"/>
      <w:r w:rsidRPr="005A41A8">
        <w:rPr>
          <w:rFonts w:ascii="Times New Roman" w:hAnsi="Times New Roman"/>
        </w:rPr>
        <w:t xml:space="preserve"> </w:t>
      </w:r>
      <w:proofErr w:type="spellStart"/>
      <w:r w:rsidRPr="005A41A8">
        <w:rPr>
          <w:rFonts w:ascii="Times New Roman" w:hAnsi="Times New Roman"/>
        </w:rPr>
        <w:t>υπεράκτιων</w:t>
      </w:r>
      <w:proofErr w:type="spellEnd"/>
      <w:r w:rsidRPr="005A41A8">
        <w:rPr>
          <w:rFonts w:ascii="Times New Roman" w:hAnsi="Times New Roman"/>
        </w:rPr>
        <w:t xml:space="preserve"> ενεργειακών εγκαταστάσεων,</w:t>
      </w:r>
    </w:p>
    <w:p w14:paraId="1AF07F80" w14:textId="77777777" w:rsidR="00603358" w:rsidRPr="005A41A8" w:rsidRDefault="00603358" w:rsidP="005A41A8">
      <w:pPr>
        <w:numPr>
          <w:ilvl w:val="0"/>
          <w:numId w:val="6"/>
        </w:numPr>
        <w:spacing w:after="160" w:line="259" w:lineRule="auto"/>
        <w:jc w:val="both"/>
        <w:rPr>
          <w:rFonts w:ascii="Times New Roman" w:hAnsi="Times New Roman"/>
        </w:rPr>
      </w:pPr>
      <w:r w:rsidRPr="005A41A8">
        <w:rPr>
          <w:rFonts w:ascii="Times New Roman" w:hAnsi="Times New Roman"/>
        </w:rPr>
        <w:t>η προστασία του φυσικού και πολιτιστικού τοπίου.</w:t>
      </w:r>
    </w:p>
    <w:p w14:paraId="17581144" w14:textId="77777777" w:rsidR="00603358" w:rsidRPr="005A41A8" w:rsidRDefault="00603358" w:rsidP="005A41A8">
      <w:pPr>
        <w:jc w:val="both"/>
        <w:rPr>
          <w:rFonts w:ascii="Times New Roman" w:hAnsi="Times New Roman"/>
        </w:rPr>
      </w:pPr>
      <w:r w:rsidRPr="005A41A8">
        <w:rPr>
          <w:rFonts w:ascii="Times New Roman" w:hAnsi="Times New Roman"/>
        </w:rPr>
        <w:t xml:space="preserve">Επιπλέον, το ΤΕΕ/ΤΑΚ θεωρεί ότι θα πρέπει να εξεταστεί εκ νέου το καθεστώς </w:t>
      </w:r>
      <w:proofErr w:type="spellStart"/>
      <w:r w:rsidRPr="005A41A8">
        <w:rPr>
          <w:rFonts w:ascii="Times New Roman" w:hAnsi="Times New Roman"/>
        </w:rPr>
        <w:t>αδειοδοτημένων</w:t>
      </w:r>
      <w:proofErr w:type="spellEnd"/>
      <w:r w:rsidRPr="005A41A8">
        <w:rPr>
          <w:rFonts w:ascii="Times New Roman" w:hAnsi="Times New Roman"/>
        </w:rPr>
        <w:t xml:space="preserve"> έργων τα οποία βασίστηκαν σε διαφορετικές προϋποθέσεις, ιδιαίτερα σε περιπτώσεις όπου η αρχική </w:t>
      </w:r>
      <w:proofErr w:type="spellStart"/>
      <w:r w:rsidRPr="005A41A8">
        <w:rPr>
          <w:rFonts w:ascii="Times New Roman" w:hAnsi="Times New Roman"/>
        </w:rPr>
        <w:t>αδειοδότηση</w:t>
      </w:r>
      <w:proofErr w:type="spellEnd"/>
      <w:r w:rsidRPr="005A41A8">
        <w:rPr>
          <w:rFonts w:ascii="Times New Roman" w:hAnsi="Times New Roman"/>
        </w:rPr>
        <w:t xml:space="preserve"> συνδέθηκε με ειδικούς όρους για τη χρηματοδότηση ή την κατασκευή ενεργειακών διασυνδέσεων.</w:t>
      </w:r>
    </w:p>
    <w:p w14:paraId="289B2749" w14:textId="77777777" w:rsidR="00603358" w:rsidRPr="005A41A8" w:rsidRDefault="00603358" w:rsidP="005A41A8">
      <w:pPr>
        <w:jc w:val="both"/>
        <w:rPr>
          <w:rFonts w:ascii="Times New Roman" w:hAnsi="Times New Roman"/>
        </w:rPr>
      </w:pPr>
      <w:r w:rsidRPr="005A41A8">
        <w:rPr>
          <w:rFonts w:ascii="Times New Roman" w:hAnsi="Times New Roman"/>
        </w:rPr>
        <w:t>Η μεταβολή των πραγματικών δεδομένων και η δημόσια συμμετοχή στη χρηματοδότηση κρίσιμων ενεργειακών υποδομών καθιστούν αναγκαία την επανεξέταση της σκοπιμότητας και της συμβατότητας ορισμένων έργων με τα νέα δεδομένα.</w:t>
      </w:r>
    </w:p>
    <w:p w14:paraId="7D5D05BC" w14:textId="77777777" w:rsidR="006A3A9A" w:rsidRDefault="006A3A9A" w:rsidP="005A41A8">
      <w:pPr>
        <w:jc w:val="both"/>
        <w:rPr>
          <w:rFonts w:ascii="Times New Roman" w:hAnsi="Times New Roman"/>
          <w:b/>
          <w:bCs/>
        </w:rPr>
      </w:pPr>
    </w:p>
    <w:p w14:paraId="633EDD3B" w14:textId="74B20656" w:rsidR="00603358" w:rsidRDefault="00603358" w:rsidP="005A41A8">
      <w:pPr>
        <w:jc w:val="both"/>
        <w:rPr>
          <w:rFonts w:ascii="Times New Roman" w:hAnsi="Times New Roman"/>
          <w:b/>
          <w:bCs/>
        </w:rPr>
      </w:pPr>
      <w:r w:rsidRPr="005A41A8">
        <w:rPr>
          <w:rFonts w:ascii="Times New Roman" w:hAnsi="Times New Roman"/>
          <w:b/>
          <w:bCs/>
        </w:rPr>
        <w:t>Συμπέρασμα – Προτάσεις ΤΕΕ/ΤΑΚ</w:t>
      </w:r>
      <w:r w:rsidR="006A3A9A">
        <w:rPr>
          <w:rFonts w:ascii="Times New Roman" w:hAnsi="Times New Roman"/>
          <w:b/>
          <w:bCs/>
        </w:rPr>
        <w:t>.</w:t>
      </w:r>
    </w:p>
    <w:p w14:paraId="54B3C56B" w14:textId="77777777" w:rsidR="006A3A9A" w:rsidRPr="005A41A8" w:rsidRDefault="006A3A9A" w:rsidP="005A41A8">
      <w:pPr>
        <w:jc w:val="both"/>
        <w:rPr>
          <w:rFonts w:ascii="Times New Roman" w:hAnsi="Times New Roman"/>
          <w:b/>
          <w:bCs/>
        </w:rPr>
      </w:pPr>
    </w:p>
    <w:p w14:paraId="647AED50" w14:textId="4FD638A2" w:rsidR="00603358" w:rsidRPr="00946B55" w:rsidRDefault="00603358" w:rsidP="005A41A8">
      <w:pPr>
        <w:jc w:val="both"/>
        <w:rPr>
          <w:rFonts w:ascii="Times New Roman" w:hAnsi="Times New Roman"/>
        </w:rPr>
      </w:pPr>
      <w:r w:rsidRPr="00946B55">
        <w:rPr>
          <w:rFonts w:ascii="Times New Roman" w:hAnsi="Times New Roman"/>
        </w:rPr>
        <w:t xml:space="preserve">Το ΤΕΕ/Τμήμα Ανατολικής Κρήτης υποστηρίζει </w:t>
      </w:r>
      <w:r w:rsidR="00946B55" w:rsidRPr="00946B55">
        <w:rPr>
          <w:rFonts w:ascii="Times New Roman" w:hAnsi="Times New Roman"/>
        </w:rPr>
        <w:t xml:space="preserve">ότι η </w:t>
      </w:r>
      <w:r w:rsidRPr="00946B55">
        <w:rPr>
          <w:rFonts w:ascii="Times New Roman" w:hAnsi="Times New Roman"/>
        </w:rPr>
        <w:t xml:space="preserve"> ανάγκη επιτάχυνσης της ανάπτυξης των Ανανεώσιμων Πηγών Ενέργειας και </w:t>
      </w:r>
      <w:r w:rsidR="00946B55" w:rsidRPr="00946B55">
        <w:rPr>
          <w:rFonts w:ascii="Times New Roman" w:hAnsi="Times New Roman"/>
        </w:rPr>
        <w:t>η</w:t>
      </w:r>
      <w:r w:rsidRPr="00946B55">
        <w:rPr>
          <w:rFonts w:ascii="Times New Roman" w:hAnsi="Times New Roman"/>
        </w:rPr>
        <w:t xml:space="preserve"> μετάβαση σε ένα σύγχρονο ενεργειακό μοντέλο χαμηλών εκπομπών άνθρακα.</w:t>
      </w:r>
      <w:r w:rsidR="00401CF5" w:rsidRPr="00401CF5">
        <w:rPr>
          <w:rFonts w:ascii="Times New Roman" w:hAnsi="Times New Roman"/>
        </w:rPr>
        <w:t xml:space="preserve"> </w:t>
      </w:r>
      <w:r w:rsidRPr="00946B55">
        <w:rPr>
          <w:rFonts w:ascii="Times New Roman" w:hAnsi="Times New Roman"/>
        </w:rPr>
        <w:t>πρέπει να πραγματοποιηθεί με όρους ισορροπίας, επιστημονικής τεκμηρίωσης και χωρικής δικαιοσύνης.</w:t>
      </w:r>
    </w:p>
    <w:p w14:paraId="5AEF052E" w14:textId="77777777" w:rsidR="00603358" w:rsidRPr="005A41A8" w:rsidRDefault="00603358" w:rsidP="005A41A8">
      <w:pPr>
        <w:jc w:val="both"/>
        <w:rPr>
          <w:rFonts w:ascii="Times New Roman" w:hAnsi="Times New Roman"/>
        </w:rPr>
      </w:pPr>
      <w:r w:rsidRPr="005A41A8">
        <w:rPr>
          <w:rFonts w:ascii="Times New Roman" w:hAnsi="Times New Roman"/>
        </w:rPr>
        <w:t xml:space="preserve">Το νέο Ειδικό Χωροταξικό Πλαίσιο για τις ΑΠΕ θα πρέπει να αποτελέσει όχι μόνο εργαλείο </w:t>
      </w:r>
      <w:proofErr w:type="spellStart"/>
      <w:r w:rsidRPr="005A41A8">
        <w:rPr>
          <w:rFonts w:ascii="Times New Roman" w:hAnsi="Times New Roman"/>
        </w:rPr>
        <w:t>αδειοδότησης</w:t>
      </w:r>
      <w:proofErr w:type="spellEnd"/>
      <w:r w:rsidRPr="005A41A8">
        <w:rPr>
          <w:rFonts w:ascii="Times New Roman" w:hAnsi="Times New Roman"/>
        </w:rPr>
        <w:t xml:space="preserve"> νέων εγκαταστάσεων, αλλά εργαλείο ολοκληρωμένου ενεργειακού και χωρικού σχεδιασμού.</w:t>
      </w:r>
    </w:p>
    <w:p w14:paraId="1EA69DDD" w14:textId="77777777" w:rsidR="00603358" w:rsidRPr="005A41A8" w:rsidRDefault="00603358" w:rsidP="005A41A8">
      <w:pPr>
        <w:jc w:val="both"/>
        <w:rPr>
          <w:rFonts w:ascii="Times New Roman" w:hAnsi="Times New Roman"/>
        </w:rPr>
      </w:pPr>
      <w:r w:rsidRPr="005A41A8">
        <w:rPr>
          <w:rFonts w:ascii="Times New Roman" w:hAnsi="Times New Roman"/>
        </w:rPr>
        <w:t>Για τον λόγο αυτό, το ΤΕΕ/ΤΑΚ προτείνει:</w:t>
      </w:r>
    </w:p>
    <w:p w14:paraId="7902ED31" w14:textId="77777777" w:rsidR="00603358" w:rsidRPr="005A41A8" w:rsidRDefault="00603358" w:rsidP="005A41A8">
      <w:pPr>
        <w:numPr>
          <w:ilvl w:val="0"/>
          <w:numId w:val="7"/>
        </w:numPr>
        <w:spacing w:after="160" w:line="259" w:lineRule="auto"/>
        <w:jc w:val="both"/>
        <w:rPr>
          <w:rFonts w:ascii="Times New Roman" w:hAnsi="Times New Roman"/>
        </w:rPr>
      </w:pPr>
      <w:r w:rsidRPr="005A41A8">
        <w:rPr>
          <w:rFonts w:ascii="Times New Roman" w:hAnsi="Times New Roman"/>
        </w:rPr>
        <w:t>Την ολοκλήρωση και ενσωμάτωση σαφούς ενεργειακού σχεδιασμού ανά Περιφέρεια και Περιφερειακή Ενότητα, με αποτύπωση αναγκών, δυνατοτήτων δικτύου και πραγματικού ενεργειακού ελλείμματος.</w:t>
      </w:r>
    </w:p>
    <w:p w14:paraId="00525CB4" w14:textId="77777777" w:rsidR="00603358" w:rsidRPr="005A41A8" w:rsidRDefault="00603358" w:rsidP="005A41A8">
      <w:pPr>
        <w:numPr>
          <w:ilvl w:val="0"/>
          <w:numId w:val="7"/>
        </w:numPr>
        <w:spacing w:after="160" w:line="259" w:lineRule="auto"/>
        <w:jc w:val="both"/>
        <w:rPr>
          <w:rFonts w:ascii="Times New Roman" w:hAnsi="Times New Roman"/>
        </w:rPr>
      </w:pPr>
      <w:r w:rsidRPr="005A41A8">
        <w:rPr>
          <w:rFonts w:ascii="Times New Roman" w:hAnsi="Times New Roman"/>
        </w:rPr>
        <w:t>Τη διατήρηση της Κρήτης στον νησιωτικό χώρο και την επανεξέταση των ποσοτικών ορίων χωρικής κάλυψης.</w:t>
      </w:r>
    </w:p>
    <w:p w14:paraId="72BB0814" w14:textId="77777777" w:rsidR="00603358" w:rsidRPr="005A41A8" w:rsidRDefault="00603358" w:rsidP="005A41A8">
      <w:pPr>
        <w:numPr>
          <w:ilvl w:val="0"/>
          <w:numId w:val="7"/>
        </w:numPr>
        <w:spacing w:after="160" w:line="259" w:lineRule="auto"/>
        <w:jc w:val="both"/>
        <w:rPr>
          <w:rFonts w:ascii="Times New Roman" w:hAnsi="Times New Roman"/>
        </w:rPr>
      </w:pPr>
      <w:r w:rsidRPr="005A41A8">
        <w:rPr>
          <w:rFonts w:ascii="Times New Roman" w:hAnsi="Times New Roman"/>
        </w:rPr>
        <w:t>Την ενίσχυση της αποθήκευσης ενέργειας και των συμπληρωματικών μορφών ΑΠΕ.</w:t>
      </w:r>
    </w:p>
    <w:p w14:paraId="0C31EB4B" w14:textId="77777777" w:rsidR="00603358" w:rsidRPr="005A41A8" w:rsidRDefault="00603358" w:rsidP="005A41A8">
      <w:pPr>
        <w:numPr>
          <w:ilvl w:val="0"/>
          <w:numId w:val="7"/>
        </w:numPr>
        <w:spacing w:after="160" w:line="259" w:lineRule="auto"/>
        <w:jc w:val="both"/>
        <w:rPr>
          <w:rFonts w:ascii="Times New Roman" w:hAnsi="Times New Roman"/>
        </w:rPr>
      </w:pPr>
      <w:r w:rsidRPr="005A41A8">
        <w:rPr>
          <w:rFonts w:ascii="Times New Roman" w:hAnsi="Times New Roman"/>
        </w:rPr>
        <w:t xml:space="preserve">Την εφαρμογή ειδικής </w:t>
      </w:r>
      <w:r w:rsidRPr="0067359D">
        <w:rPr>
          <w:rFonts w:ascii="Times New Roman" w:hAnsi="Times New Roman"/>
          <w:strike/>
        </w:rPr>
        <w:t>και αναλογικής</w:t>
      </w:r>
      <w:r w:rsidRPr="005A41A8">
        <w:rPr>
          <w:rFonts w:ascii="Times New Roman" w:hAnsi="Times New Roman"/>
        </w:rPr>
        <w:t xml:space="preserve"> χωροταξικής αντιμετώπισης για έργα </w:t>
      </w:r>
      <w:proofErr w:type="spellStart"/>
      <w:r w:rsidRPr="005A41A8">
        <w:rPr>
          <w:rFonts w:ascii="Times New Roman" w:hAnsi="Times New Roman"/>
        </w:rPr>
        <w:t>αυτοπαραγωγής</w:t>
      </w:r>
      <w:proofErr w:type="spellEnd"/>
      <w:r w:rsidRPr="005A41A8">
        <w:rPr>
          <w:rFonts w:ascii="Times New Roman" w:hAnsi="Times New Roman"/>
        </w:rPr>
        <w:t>, ενεργειακών κοινοτήτων και έργων τοπικού κοινωνικού οφέλους.</w:t>
      </w:r>
    </w:p>
    <w:p w14:paraId="721C600E" w14:textId="77777777" w:rsidR="00603358" w:rsidRPr="005A41A8" w:rsidRDefault="00603358" w:rsidP="005A41A8">
      <w:pPr>
        <w:numPr>
          <w:ilvl w:val="0"/>
          <w:numId w:val="7"/>
        </w:numPr>
        <w:spacing w:after="160" w:line="259" w:lineRule="auto"/>
        <w:jc w:val="both"/>
        <w:rPr>
          <w:rFonts w:ascii="Times New Roman" w:hAnsi="Times New Roman"/>
        </w:rPr>
      </w:pPr>
      <w:r w:rsidRPr="005A41A8">
        <w:rPr>
          <w:rFonts w:ascii="Times New Roman" w:hAnsi="Times New Roman"/>
        </w:rPr>
        <w:lastRenderedPageBreak/>
        <w:t xml:space="preserve">Την επανεξέταση των κριτηρίων φέρουσας ικανότητας με βάση σύγχρονες μεθόδους </w:t>
      </w:r>
      <w:proofErr w:type="spellStart"/>
      <w:r w:rsidRPr="005A41A8">
        <w:rPr>
          <w:rFonts w:ascii="Times New Roman" w:hAnsi="Times New Roman"/>
        </w:rPr>
        <w:t>πολυκριτηριακής</w:t>
      </w:r>
      <w:proofErr w:type="spellEnd"/>
      <w:r w:rsidRPr="005A41A8">
        <w:rPr>
          <w:rFonts w:ascii="Times New Roman" w:hAnsi="Times New Roman"/>
        </w:rPr>
        <w:t xml:space="preserve"> αξιολόγησης.</w:t>
      </w:r>
    </w:p>
    <w:p w14:paraId="459DE1B0" w14:textId="77777777" w:rsidR="00603358" w:rsidRPr="005A41A8" w:rsidRDefault="00603358" w:rsidP="005A41A8">
      <w:pPr>
        <w:numPr>
          <w:ilvl w:val="0"/>
          <w:numId w:val="7"/>
        </w:numPr>
        <w:spacing w:after="160" w:line="259" w:lineRule="auto"/>
        <w:jc w:val="both"/>
        <w:rPr>
          <w:rFonts w:ascii="Times New Roman" w:hAnsi="Times New Roman"/>
        </w:rPr>
      </w:pPr>
      <w:r w:rsidRPr="005A41A8">
        <w:rPr>
          <w:rFonts w:ascii="Times New Roman" w:hAnsi="Times New Roman"/>
        </w:rPr>
        <w:t>Την ενσωμάτωση δεσμευτικού μηχανισμού αξιολόγησης σωρευτικών επιπτώσεων.</w:t>
      </w:r>
    </w:p>
    <w:p w14:paraId="54E7E64B" w14:textId="77777777" w:rsidR="00603358" w:rsidRPr="005A41A8" w:rsidRDefault="00603358" w:rsidP="005A41A8">
      <w:pPr>
        <w:numPr>
          <w:ilvl w:val="0"/>
          <w:numId w:val="7"/>
        </w:numPr>
        <w:spacing w:after="160" w:line="259" w:lineRule="auto"/>
        <w:jc w:val="both"/>
        <w:rPr>
          <w:rFonts w:ascii="Times New Roman" w:hAnsi="Times New Roman"/>
        </w:rPr>
      </w:pPr>
      <w:r w:rsidRPr="005A41A8">
        <w:rPr>
          <w:rFonts w:ascii="Times New Roman" w:hAnsi="Times New Roman"/>
        </w:rPr>
        <w:t>Τη διόρθωση και αποσαφήνιση των επιμέρους διατάξεων της ΚΥΑ και της ΣΜΠΕ σύμφωνα με τις τεχνικές παρατηρήσεις που έχουν διατυπωθεί.</w:t>
      </w:r>
    </w:p>
    <w:p w14:paraId="5F7A9E6A" w14:textId="77777777" w:rsidR="00603358" w:rsidRPr="005A41A8" w:rsidRDefault="00603358" w:rsidP="005A41A8">
      <w:pPr>
        <w:jc w:val="both"/>
        <w:rPr>
          <w:rFonts w:ascii="Times New Roman" w:hAnsi="Times New Roman"/>
        </w:rPr>
      </w:pPr>
      <w:r w:rsidRPr="005A41A8">
        <w:rPr>
          <w:rFonts w:ascii="Times New Roman" w:hAnsi="Times New Roman"/>
        </w:rPr>
        <w:t>Το ΤΕΕ/ΤΑΚ παραμένει στη διάθεση του Υπουργείου Περιβάλλοντος και Ενέργειας για την περαιτέρω τεχνική υποστήριξη και τον διάλογο που απαιτείται, με στόχο ένα Χωροταξικό Πλαίσιο ΑΠΕ που θα εξασφαλίζει την ενεργειακή μετάβαση, προστατεύοντας παράλληλα το περιβάλλον, το τοπίο, την κοινωνική συνοχή και τη βιώσιμη ανάπτυξη των τοπικών κοινωνιών.</w:t>
      </w:r>
    </w:p>
    <w:p w14:paraId="7887CF0B" w14:textId="77777777" w:rsidR="00AA46B3" w:rsidRPr="005A41A8" w:rsidRDefault="00AA46B3" w:rsidP="005A41A8">
      <w:pPr>
        <w:spacing w:before="120"/>
        <w:jc w:val="both"/>
        <w:rPr>
          <w:rFonts w:ascii="Times New Roman" w:hAnsi="Times New Roman"/>
          <w:bCs/>
        </w:rPr>
      </w:pPr>
    </w:p>
    <w:p w14:paraId="4B0EE3F4" w14:textId="77777777" w:rsidR="00CA15F3" w:rsidRDefault="00CA15F3" w:rsidP="00CA15F3">
      <w:pPr>
        <w:spacing w:before="120"/>
        <w:ind w:left="3600" w:firstLine="720"/>
        <w:jc w:val="both"/>
        <w:rPr>
          <w:rFonts w:ascii="Times New Roman" w:hAnsi="Times New Roman"/>
        </w:rPr>
      </w:pPr>
      <w:r>
        <w:rPr>
          <w:rFonts w:ascii="Times New Roman" w:hAnsi="Times New Roman"/>
        </w:rPr>
        <w:t>Για τη ΔΕ του ΤΕΕ/ΤΑΚ</w:t>
      </w:r>
    </w:p>
    <w:p w14:paraId="154BD4BF" w14:textId="77777777" w:rsidR="00CA15F3" w:rsidRDefault="00CA15F3" w:rsidP="00CA15F3">
      <w:pPr>
        <w:spacing w:before="120"/>
        <w:ind w:left="4320" w:firstLine="720"/>
        <w:jc w:val="both"/>
        <w:rPr>
          <w:rFonts w:ascii="Times New Roman" w:hAnsi="Times New Roman"/>
          <w:bCs/>
        </w:rPr>
      </w:pPr>
      <w:r>
        <w:rPr>
          <w:rFonts w:ascii="Times New Roman" w:hAnsi="Times New Roman"/>
        </w:rPr>
        <w:t>Η Πρόεδρος</w:t>
      </w:r>
    </w:p>
    <w:p w14:paraId="192D5358" w14:textId="77777777" w:rsidR="00CA15F3" w:rsidRDefault="00CA15F3" w:rsidP="00CA15F3">
      <w:pPr>
        <w:rPr>
          <w:rFonts w:ascii="Times New Roman" w:hAnsi="Times New Roman"/>
        </w:rPr>
      </w:pPr>
    </w:p>
    <w:p w14:paraId="7AE31408" w14:textId="77777777" w:rsidR="00CA15F3" w:rsidRDefault="00CA15F3" w:rsidP="00CA15F3">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74847888" w14:textId="230A7FA0" w:rsidR="00CA15F3" w:rsidRDefault="00CA15F3" w:rsidP="00CA15F3">
      <w:pPr>
        <w:ind w:left="3600" w:firstLine="720"/>
        <w:rPr>
          <w:rFonts w:ascii="Times New Roman" w:hAnsi="Times New Roman"/>
        </w:rPr>
      </w:pPr>
      <w:r>
        <w:rPr>
          <w:rFonts w:ascii="Times New Roman" w:hAnsi="Times New Roman"/>
        </w:rPr>
        <w:t xml:space="preserve">          Μαρία </w:t>
      </w:r>
      <w:r>
        <w:rPr>
          <w:rFonts w:ascii="Times New Roman" w:hAnsi="Times New Roman"/>
        </w:rPr>
        <w:t xml:space="preserve">Γ. </w:t>
      </w:r>
      <w:proofErr w:type="spellStart"/>
      <w:r>
        <w:rPr>
          <w:rFonts w:ascii="Times New Roman" w:hAnsi="Times New Roman"/>
        </w:rPr>
        <w:t>Λυδάκη</w:t>
      </w:r>
      <w:proofErr w:type="spellEnd"/>
    </w:p>
    <w:p w14:paraId="1910DC8A" w14:textId="588D760F" w:rsidR="00CA15F3" w:rsidRDefault="00CA15F3" w:rsidP="00CA15F3">
      <w:pPr>
        <w:ind w:left="2160" w:firstLine="720"/>
        <w:rPr>
          <w:rFonts w:ascii="Times New Roman" w:hAnsi="Times New Roman"/>
        </w:rPr>
      </w:pPr>
      <w:r>
        <w:rPr>
          <w:rFonts w:ascii="Times New Roman" w:hAnsi="Times New Roman"/>
        </w:rPr>
        <w:t xml:space="preserve">                       </w:t>
      </w:r>
      <w:r>
        <w:rPr>
          <w:rFonts w:ascii="Times New Roman" w:hAnsi="Times New Roman"/>
        </w:rPr>
        <w:t xml:space="preserve">       </w:t>
      </w:r>
      <w:r>
        <w:rPr>
          <w:rFonts w:ascii="Times New Roman" w:hAnsi="Times New Roman"/>
        </w:rPr>
        <w:t xml:space="preserve">  Πολιτικός Μηχανικός </w:t>
      </w:r>
    </w:p>
    <w:p w14:paraId="0D1ECB57" w14:textId="77777777" w:rsidR="00AA46B3" w:rsidRPr="00DC2818" w:rsidRDefault="00AA46B3" w:rsidP="00AA46B3">
      <w:pPr>
        <w:spacing w:before="120"/>
        <w:jc w:val="both"/>
        <w:rPr>
          <w:rFonts w:ascii="Times New Roman" w:hAnsi="Times New Roman"/>
          <w:bCs/>
          <w:sz w:val="24"/>
          <w:szCs w:val="24"/>
        </w:rPr>
      </w:pPr>
    </w:p>
    <w:p w14:paraId="38969EAA" w14:textId="59F3DC78" w:rsidR="00AA46B3" w:rsidRDefault="004D31F6" w:rsidP="00AA46B3">
      <w:pPr>
        <w:ind w:left="2160" w:firstLine="720"/>
        <w:rPr>
          <w:rFonts w:ascii="Times New Roman" w:hAnsi="Times New Roman"/>
          <w:sz w:val="24"/>
          <w:szCs w:val="24"/>
        </w:rPr>
      </w:pPr>
      <w:r>
        <w:rPr>
          <w:rFonts w:ascii="Times New Roman" w:hAnsi="Times New Roman"/>
          <w:sz w:val="24"/>
          <w:szCs w:val="24"/>
        </w:rPr>
        <w:t xml:space="preserve">           </w:t>
      </w:r>
    </w:p>
    <w:p w14:paraId="0551A0B9" w14:textId="77777777" w:rsidR="00AA46B3" w:rsidRPr="0089724F" w:rsidRDefault="00AA46B3" w:rsidP="00AA46B3">
      <w:pPr>
        <w:ind w:left="2160" w:firstLine="720"/>
        <w:rPr>
          <w:rFonts w:ascii="Times New Roman" w:hAnsi="Times New Roman"/>
          <w:sz w:val="24"/>
          <w:szCs w:val="24"/>
        </w:rPr>
      </w:pPr>
    </w:p>
    <w:bookmarkEnd w:id="0"/>
    <w:p w14:paraId="278F9F31" w14:textId="77777777" w:rsidR="00AA46B3" w:rsidRDefault="00AA46B3" w:rsidP="00AA46B3">
      <w:pPr>
        <w:rPr>
          <w:rFonts w:ascii="Arial" w:hAnsi="Arial" w:cs="Arial"/>
        </w:rPr>
      </w:pPr>
    </w:p>
    <w:p w14:paraId="4BDAE74D" w14:textId="77777777" w:rsidR="00AA46B3" w:rsidRDefault="00AA46B3" w:rsidP="00AA46B3">
      <w:pPr>
        <w:rPr>
          <w:rFonts w:ascii="Arial" w:hAnsi="Arial" w:cs="Arial"/>
        </w:rPr>
      </w:pPr>
    </w:p>
    <w:p w14:paraId="51072EC0" w14:textId="77777777" w:rsidR="00583924" w:rsidRPr="00336071" w:rsidRDefault="00583924" w:rsidP="00583924">
      <w:pPr>
        <w:rPr>
          <w:rFonts w:ascii="Arial" w:hAnsi="Arial" w:cs="Arial"/>
          <w:b/>
          <w:sz w:val="18"/>
          <w:szCs w:val="18"/>
        </w:rPr>
      </w:pPr>
      <w:r>
        <w:rPr>
          <w:rFonts w:ascii="Arial" w:hAnsi="Arial" w:cs="Arial"/>
          <w:b/>
          <w:sz w:val="18"/>
          <w:szCs w:val="18"/>
        </w:rPr>
        <w:t xml:space="preserve">  </w:t>
      </w:r>
      <w:r w:rsidRPr="00D31651">
        <w:rPr>
          <w:rFonts w:ascii="Arial" w:hAnsi="Arial" w:cs="Arial"/>
          <w:b/>
          <w:sz w:val="18"/>
          <w:szCs w:val="18"/>
        </w:rPr>
        <w:t>Κοινοποίηση:</w:t>
      </w:r>
      <w:bookmarkStart w:id="1" w:name="_Hlk159959245"/>
    </w:p>
    <w:bookmarkEnd w:id="1"/>
    <w:p w14:paraId="1B996686" w14:textId="77777777" w:rsidR="00583924" w:rsidRDefault="00583924" w:rsidP="00583924">
      <w:pPr>
        <w:jc w:val="both"/>
        <w:rPr>
          <w:rFonts w:ascii="Arial" w:hAnsi="Arial" w:cs="Arial"/>
          <w:bCs/>
          <w:sz w:val="18"/>
          <w:szCs w:val="18"/>
        </w:rPr>
      </w:pPr>
      <w:r w:rsidRPr="001632C1">
        <w:rPr>
          <w:rFonts w:ascii="Arial" w:hAnsi="Arial" w:cs="Arial"/>
          <w:bCs/>
          <w:sz w:val="18"/>
          <w:szCs w:val="18"/>
        </w:rPr>
        <w:t>-</w:t>
      </w:r>
      <w:r w:rsidRPr="001632C1">
        <w:rPr>
          <w:rFonts w:ascii="Arial" w:hAnsi="Arial" w:cs="Arial"/>
          <w:b/>
          <w:bCs/>
          <w:sz w:val="18"/>
          <w:szCs w:val="18"/>
        </w:rPr>
        <w:t xml:space="preserve"> </w:t>
      </w:r>
      <w:r w:rsidRPr="001632C1">
        <w:rPr>
          <w:rFonts w:ascii="Arial" w:hAnsi="Arial" w:cs="Arial"/>
          <w:bCs/>
          <w:sz w:val="18"/>
          <w:szCs w:val="18"/>
        </w:rPr>
        <w:t>Βουλευτές Ανατολικής Κρήτης</w:t>
      </w:r>
    </w:p>
    <w:p w14:paraId="66FEF64C" w14:textId="77777777" w:rsidR="00583924" w:rsidRDefault="00583924" w:rsidP="00583924">
      <w:pPr>
        <w:jc w:val="both"/>
        <w:rPr>
          <w:rFonts w:ascii="Arial" w:hAnsi="Arial" w:cs="Arial"/>
          <w:bCs/>
          <w:sz w:val="18"/>
          <w:szCs w:val="18"/>
        </w:rPr>
      </w:pPr>
      <w:r w:rsidRPr="00336071">
        <w:rPr>
          <w:rFonts w:ascii="Arial" w:hAnsi="Arial" w:cs="Arial"/>
          <w:bCs/>
          <w:sz w:val="18"/>
          <w:szCs w:val="18"/>
        </w:rPr>
        <w:t>-</w:t>
      </w:r>
      <w:r w:rsidRPr="00336071">
        <w:rPr>
          <w:rFonts w:ascii="Arial" w:hAnsi="Arial" w:cs="Arial"/>
          <w:b/>
          <w:bCs/>
          <w:sz w:val="18"/>
          <w:szCs w:val="18"/>
        </w:rPr>
        <w:t xml:space="preserve"> </w:t>
      </w:r>
      <w:r>
        <w:rPr>
          <w:rFonts w:ascii="Arial" w:hAnsi="Arial" w:cs="Arial"/>
          <w:bCs/>
          <w:sz w:val="18"/>
          <w:szCs w:val="18"/>
        </w:rPr>
        <w:t>Δημάρχους</w:t>
      </w:r>
      <w:r w:rsidRPr="00336071">
        <w:rPr>
          <w:rFonts w:ascii="Arial" w:hAnsi="Arial" w:cs="Arial"/>
          <w:bCs/>
          <w:sz w:val="18"/>
          <w:szCs w:val="18"/>
        </w:rPr>
        <w:t xml:space="preserve"> Ανατολικής Κρήτης</w:t>
      </w:r>
    </w:p>
    <w:p w14:paraId="5E3BB6B9" w14:textId="77777777" w:rsidR="00583924" w:rsidRPr="00E763E2" w:rsidRDefault="00583924" w:rsidP="00583924">
      <w:pPr>
        <w:jc w:val="both"/>
        <w:rPr>
          <w:rFonts w:ascii="Arial" w:hAnsi="Arial" w:cs="Arial"/>
          <w:bCs/>
          <w:sz w:val="18"/>
          <w:szCs w:val="18"/>
          <w:u w:val="single"/>
        </w:rPr>
      </w:pPr>
      <w:r w:rsidRPr="00E763E2">
        <w:rPr>
          <w:rFonts w:ascii="Arial" w:hAnsi="Arial" w:cs="Arial"/>
          <w:bCs/>
          <w:sz w:val="18"/>
          <w:szCs w:val="18"/>
        </w:rPr>
        <w:t>-</w:t>
      </w:r>
      <w:r>
        <w:rPr>
          <w:rFonts w:ascii="Arial" w:hAnsi="Arial" w:cs="Arial"/>
          <w:bCs/>
          <w:sz w:val="18"/>
          <w:szCs w:val="18"/>
        </w:rPr>
        <w:t xml:space="preserve"> </w:t>
      </w:r>
      <w:r w:rsidRPr="00E763E2">
        <w:rPr>
          <w:rFonts w:ascii="Arial" w:hAnsi="Arial" w:cs="Arial"/>
          <w:bCs/>
          <w:sz w:val="18"/>
          <w:szCs w:val="18"/>
        </w:rPr>
        <w:t xml:space="preserve">Περιφερειάρχη Κρήτης κ. Σταύρο </w:t>
      </w:r>
      <w:proofErr w:type="spellStart"/>
      <w:r w:rsidRPr="00E763E2">
        <w:rPr>
          <w:rFonts w:ascii="Arial" w:hAnsi="Arial" w:cs="Arial"/>
          <w:bCs/>
          <w:sz w:val="18"/>
          <w:szCs w:val="18"/>
        </w:rPr>
        <w:t>Αρναουτάκη</w:t>
      </w:r>
      <w:proofErr w:type="spellEnd"/>
      <w:r w:rsidRPr="00E763E2">
        <w:rPr>
          <w:rFonts w:ascii="Arial" w:hAnsi="Arial" w:cs="Arial"/>
          <w:bCs/>
          <w:sz w:val="18"/>
          <w:szCs w:val="18"/>
        </w:rPr>
        <w:t xml:space="preserve">  </w:t>
      </w:r>
      <w:hyperlink r:id="rId8" w:history="1">
        <w:r w:rsidRPr="00E763E2">
          <w:rPr>
            <w:rStyle w:val="-"/>
            <w:rFonts w:ascii="Arial" w:hAnsi="Arial" w:cs="Arial"/>
            <w:bCs/>
            <w:sz w:val="18"/>
            <w:szCs w:val="18"/>
          </w:rPr>
          <w:t>arnaoutakis@crete.gov.gr</w:t>
        </w:r>
      </w:hyperlink>
    </w:p>
    <w:p w14:paraId="33DDAD60" w14:textId="77777777" w:rsidR="00583924" w:rsidRDefault="00583924" w:rsidP="00583924">
      <w:pPr>
        <w:jc w:val="both"/>
        <w:rPr>
          <w:rFonts w:ascii="Arial" w:hAnsi="Arial" w:cs="Arial"/>
          <w:bCs/>
          <w:sz w:val="18"/>
          <w:szCs w:val="18"/>
          <w:u w:val="single"/>
        </w:rPr>
      </w:pPr>
      <w:r w:rsidRPr="00515B40">
        <w:rPr>
          <w:rFonts w:ascii="Arial" w:hAnsi="Arial" w:cs="Arial"/>
          <w:bCs/>
          <w:sz w:val="18"/>
          <w:szCs w:val="18"/>
        </w:rPr>
        <w:t>-</w:t>
      </w:r>
      <w:r>
        <w:rPr>
          <w:rFonts w:ascii="Arial" w:hAnsi="Arial" w:cs="Arial"/>
          <w:bCs/>
          <w:sz w:val="18"/>
          <w:szCs w:val="18"/>
        </w:rPr>
        <w:t xml:space="preserve"> Γραμματέα Αποκεντρωμένης Διοίκησης Κρήτης </w:t>
      </w:r>
      <w:r w:rsidRPr="00515B40">
        <w:rPr>
          <w:rFonts w:ascii="Arial" w:hAnsi="Arial" w:cs="Arial"/>
          <w:bCs/>
          <w:sz w:val="18"/>
          <w:szCs w:val="18"/>
        </w:rPr>
        <w:t xml:space="preserve"> κ. </w:t>
      </w:r>
      <w:r>
        <w:rPr>
          <w:rFonts w:ascii="Arial" w:hAnsi="Arial" w:cs="Arial"/>
          <w:bCs/>
          <w:sz w:val="18"/>
          <w:szCs w:val="18"/>
        </w:rPr>
        <w:t xml:space="preserve">Μαρία </w:t>
      </w:r>
      <w:r w:rsidRPr="00515B40">
        <w:rPr>
          <w:rFonts w:ascii="Arial" w:hAnsi="Arial" w:cs="Arial"/>
          <w:bCs/>
          <w:sz w:val="18"/>
          <w:szCs w:val="18"/>
        </w:rPr>
        <w:t xml:space="preserve"> </w:t>
      </w:r>
      <w:proofErr w:type="spellStart"/>
      <w:r>
        <w:rPr>
          <w:rFonts w:ascii="Arial" w:hAnsi="Arial" w:cs="Arial"/>
          <w:bCs/>
          <w:sz w:val="18"/>
          <w:szCs w:val="18"/>
        </w:rPr>
        <w:t>Κοζυράκη</w:t>
      </w:r>
      <w:proofErr w:type="spellEnd"/>
      <w:r w:rsidRPr="00515B40">
        <w:rPr>
          <w:rFonts w:ascii="Arial" w:hAnsi="Arial" w:cs="Arial"/>
          <w:bCs/>
          <w:sz w:val="18"/>
          <w:szCs w:val="18"/>
        </w:rPr>
        <w:t xml:space="preserve">  </w:t>
      </w:r>
    </w:p>
    <w:p w14:paraId="5A51115E" w14:textId="77777777" w:rsidR="00583924" w:rsidRDefault="00583924" w:rsidP="00583924">
      <w:pPr>
        <w:jc w:val="both"/>
        <w:rPr>
          <w:rStyle w:val="-"/>
          <w:bCs/>
        </w:rPr>
      </w:pPr>
      <w:r w:rsidRPr="00457EBD">
        <w:rPr>
          <w:rFonts w:ascii="Arial" w:hAnsi="Arial" w:cs="Arial"/>
          <w:bCs/>
          <w:sz w:val="18"/>
          <w:szCs w:val="18"/>
        </w:rPr>
        <w:t>-</w:t>
      </w:r>
      <w:r w:rsidRPr="00457EBD">
        <w:rPr>
          <w:rFonts w:ascii="Arial" w:hAnsi="Arial" w:cs="Arial"/>
          <w:b/>
          <w:bCs/>
          <w:sz w:val="18"/>
          <w:szCs w:val="18"/>
        </w:rPr>
        <w:t xml:space="preserve"> </w:t>
      </w:r>
      <w:r>
        <w:rPr>
          <w:rFonts w:ascii="Arial" w:hAnsi="Arial" w:cs="Arial"/>
          <w:bCs/>
          <w:sz w:val="18"/>
          <w:szCs w:val="18"/>
        </w:rPr>
        <w:t xml:space="preserve">Πρόεδρο ΠΕΔ Κρήτης κ. Γιώργο Μαρινάκη </w:t>
      </w:r>
      <w:hyperlink r:id="rId9" w:history="1">
        <w:r w:rsidRPr="00790706">
          <w:rPr>
            <w:rStyle w:val="-"/>
            <w:bCs/>
          </w:rPr>
          <w:t>marinakis@rethymno.gr</w:t>
        </w:r>
      </w:hyperlink>
    </w:p>
    <w:p w14:paraId="731426A7" w14:textId="77777777" w:rsidR="00583924" w:rsidRDefault="00583924" w:rsidP="00583924">
      <w:pPr>
        <w:jc w:val="both"/>
        <w:rPr>
          <w:rFonts w:ascii="Arial" w:hAnsi="Arial" w:cs="Arial"/>
          <w:bCs/>
          <w:sz w:val="18"/>
          <w:szCs w:val="18"/>
        </w:rPr>
      </w:pPr>
      <w:r w:rsidRPr="00457EBD">
        <w:rPr>
          <w:rFonts w:ascii="Arial" w:hAnsi="Arial" w:cs="Arial"/>
          <w:bCs/>
          <w:sz w:val="18"/>
          <w:szCs w:val="18"/>
        </w:rPr>
        <w:t>-</w:t>
      </w:r>
      <w:r w:rsidRPr="00457EBD">
        <w:rPr>
          <w:rFonts w:ascii="Arial" w:hAnsi="Arial" w:cs="Arial"/>
          <w:b/>
          <w:bCs/>
          <w:sz w:val="18"/>
          <w:szCs w:val="18"/>
        </w:rPr>
        <w:t xml:space="preserve"> </w:t>
      </w:r>
      <w:r>
        <w:rPr>
          <w:rFonts w:ascii="Arial" w:hAnsi="Arial" w:cs="Arial"/>
          <w:bCs/>
          <w:sz w:val="18"/>
          <w:szCs w:val="18"/>
        </w:rPr>
        <w:t xml:space="preserve">Πρόεδρο ΤΕΕ κ. Γιώργο </w:t>
      </w:r>
      <w:proofErr w:type="spellStart"/>
      <w:r>
        <w:rPr>
          <w:rFonts w:ascii="Arial" w:hAnsi="Arial" w:cs="Arial"/>
          <w:bCs/>
          <w:sz w:val="18"/>
          <w:szCs w:val="18"/>
        </w:rPr>
        <w:t>Στασινό</w:t>
      </w:r>
      <w:proofErr w:type="spellEnd"/>
      <w:r>
        <w:rPr>
          <w:rFonts w:ascii="Arial" w:hAnsi="Arial" w:cs="Arial"/>
          <w:bCs/>
          <w:sz w:val="18"/>
          <w:szCs w:val="18"/>
        </w:rPr>
        <w:t xml:space="preserve"> </w:t>
      </w:r>
    </w:p>
    <w:p w14:paraId="671BB6E6" w14:textId="77777777" w:rsidR="00583924" w:rsidRDefault="00583924" w:rsidP="00583924">
      <w:pPr>
        <w:jc w:val="both"/>
        <w:rPr>
          <w:rFonts w:ascii="Arial" w:hAnsi="Arial" w:cs="Arial"/>
          <w:bCs/>
          <w:sz w:val="18"/>
          <w:szCs w:val="18"/>
        </w:rPr>
      </w:pPr>
      <w:r w:rsidRPr="00457EBD">
        <w:rPr>
          <w:rFonts w:ascii="Arial" w:hAnsi="Arial" w:cs="Arial"/>
          <w:bCs/>
          <w:sz w:val="18"/>
          <w:szCs w:val="18"/>
        </w:rPr>
        <w:t>-</w:t>
      </w:r>
      <w:r w:rsidRPr="00457EBD">
        <w:rPr>
          <w:rFonts w:ascii="Arial" w:hAnsi="Arial" w:cs="Arial"/>
          <w:b/>
          <w:bCs/>
          <w:sz w:val="18"/>
          <w:szCs w:val="18"/>
        </w:rPr>
        <w:t xml:space="preserve"> </w:t>
      </w:r>
      <w:r>
        <w:rPr>
          <w:rFonts w:ascii="Arial" w:hAnsi="Arial" w:cs="Arial"/>
          <w:bCs/>
          <w:sz w:val="18"/>
          <w:szCs w:val="18"/>
        </w:rPr>
        <w:t>Περιφερειακά Τμήματα ΤΕΕ</w:t>
      </w:r>
    </w:p>
    <w:p w14:paraId="2D44747E" w14:textId="77777777" w:rsidR="00583924" w:rsidRPr="00457EBD" w:rsidRDefault="00583924" w:rsidP="00583924">
      <w:pPr>
        <w:jc w:val="both"/>
        <w:rPr>
          <w:rFonts w:ascii="Arial" w:hAnsi="Arial" w:cs="Arial"/>
          <w:bCs/>
          <w:sz w:val="18"/>
          <w:szCs w:val="18"/>
        </w:rPr>
      </w:pPr>
      <w:bookmarkStart w:id="2" w:name="_Hlk156327975"/>
      <w:r w:rsidRPr="00457EBD">
        <w:rPr>
          <w:rFonts w:ascii="Arial" w:hAnsi="Arial" w:cs="Arial"/>
          <w:bCs/>
          <w:sz w:val="18"/>
          <w:szCs w:val="18"/>
        </w:rPr>
        <w:t>- Μέλη ΤΕΕ/ΤΑΚ</w:t>
      </w:r>
    </w:p>
    <w:bookmarkEnd w:id="2"/>
    <w:p w14:paraId="3635BE92" w14:textId="77777777" w:rsidR="00583924" w:rsidRPr="00457EBD" w:rsidRDefault="00583924" w:rsidP="00583924">
      <w:pPr>
        <w:jc w:val="both"/>
        <w:rPr>
          <w:rFonts w:ascii="Arial" w:hAnsi="Arial" w:cs="Arial"/>
          <w:bCs/>
          <w:sz w:val="18"/>
          <w:szCs w:val="18"/>
        </w:rPr>
      </w:pPr>
      <w:r w:rsidRPr="00457EBD">
        <w:rPr>
          <w:rFonts w:ascii="Arial" w:hAnsi="Arial" w:cs="Arial"/>
          <w:bCs/>
          <w:sz w:val="18"/>
          <w:szCs w:val="18"/>
        </w:rPr>
        <w:t>- ΜΜΕ</w:t>
      </w:r>
    </w:p>
    <w:p w14:paraId="46DCB4BD" w14:textId="77777777" w:rsidR="00583924" w:rsidRDefault="00583924" w:rsidP="00583924">
      <w:pPr>
        <w:jc w:val="both"/>
        <w:rPr>
          <w:rFonts w:ascii="Arial" w:hAnsi="Arial" w:cs="Arial"/>
          <w:b/>
          <w:sz w:val="18"/>
          <w:szCs w:val="18"/>
        </w:rPr>
      </w:pPr>
      <w:r w:rsidRPr="00D31651">
        <w:rPr>
          <w:rFonts w:ascii="Arial" w:hAnsi="Arial" w:cs="Arial"/>
          <w:sz w:val="18"/>
          <w:szCs w:val="18"/>
        </w:rPr>
        <w:t xml:space="preserve"> </w:t>
      </w:r>
      <w:r w:rsidRPr="00D31651">
        <w:rPr>
          <w:rFonts w:ascii="Arial" w:hAnsi="Arial" w:cs="Arial"/>
          <w:b/>
          <w:sz w:val="18"/>
          <w:szCs w:val="18"/>
        </w:rPr>
        <w:t>Εσωτερική διανομή:</w:t>
      </w:r>
    </w:p>
    <w:p w14:paraId="1C0E9E5D" w14:textId="77777777" w:rsidR="00583924" w:rsidRPr="00054C25" w:rsidRDefault="00583924" w:rsidP="00583924">
      <w:pPr>
        <w:jc w:val="both"/>
        <w:rPr>
          <w:rFonts w:ascii="Arial" w:hAnsi="Arial" w:cs="Arial"/>
          <w:bCs/>
          <w:sz w:val="18"/>
          <w:szCs w:val="18"/>
        </w:rPr>
      </w:pPr>
      <w:r>
        <w:rPr>
          <w:rFonts w:ascii="Arial" w:hAnsi="Arial" w:cs="Arial"/>
          <w:b/>
          <w:sz w:val="18"/>
          <w:szCs w:val="18"/>
        </w:rPr>
        <w:t xml:space="preserve">- </w:t>
      </w:r>
      <w:r>
        <w:rPr>
          <w:rFonts w:ascii="Arial" w:hAnsi="Arial" w:cs="Arial"/>
          <w:bCs/>
          <w:sz w:val="18"/>
          <w:szCs w:val="18"/>
        </w:rPr>
        <w:t>Διοικούσα Επιτροπή ΤΕΕ/ΤΑΚ</w:t>
      </w:r>
    </w:p>
    <w:p w14:paraId="77DE183E" w14:textId="77777777" w:rsidR="00583924" w:rsidRDefault="00583924" w:rsidP="00583924">
      <w:pPr>
        <w:spacing w:line="0" w:lineRule="atLeast"/>
        <w:rPr>
          <w:rFonts w:ascii="Arial" w:hAnsi="Arial" w:cs="Arial"/>
          <w:sz w:val="18"/>
          <w:szCs w:val="18"/>
        </w:rPr>
      </w:pPr>
      <w:r w:rsidRPr="00D31651">
        <w:rPr>
          <w:rFonts w:ascii="Arial" w:hAnsi="Arial" w:cs="Arial"/>
          <w:sz w:val="18"/>
          <w:szCs w:val="18"/>
        </w:rPr>
        <w:t xml:space="preserve">- </w:t>
      </w:r>
      <w:r>
        <w:rPr>
          <w:rFonts w:ascii="Arial" w:hAnsi="Arial" w:cs="Arial"/>
          <w:sz w:val="18"/>
          <w:szCs w:val="18"/>
        </w:rPr>
        <w:t>Προεδρείο</w:t>
      </w:r>
      <w:r w:rsidRPr="00D31651">
        <w:rPr>
          <w:rFonts w:ascii="Arial" w:hAnsi="Arial" w:cs="Arial"/>
          <w:sz w:val="18"/>
          <w:szCs w:val="18"/>
        </w:rPr>
        <w:t xml:space="preserve"> «Α» ΤΕΕ/ΤΑΚ</w:t>
      </w:r>
    </w:p>
    <w:p w14:paraId="1E550726" w14:textId="77777777" w:rsidR="00583924" w:rsidRDefault="00583924" w:rsidP="00583924">
      <w:pPr>
        <w:spacing w:line="0" w:lineRule="atLeast"/>
        <w:rPr>
          <w:rFonts w:ascii="Arial" w:hAnsi="Arial" w:cs="Arial"/>
          <w:sz w:val="18"/>
          <w:szCs w:val="18"/>
        </w:rPr>
      </w:pPr>
      <w:r>
        <w:rPr>
          <w:rFonts w:ascii="Arial" w:hAnsi="Arial" w:cs="Arial"/>
          <w:sz w:val="18"/>
          <w:szCs w:val="18"/>
        </w:rPr>
        <w:t>- Πρόεδρο Πειθαρχικού Συμβουλίου</w:t>
      </w:r>
    </w:p>
    <w:p w14:paraId="3F00039D" w14:textId="77777777" w:rsidR="00583924" w:rsidRDefault="00583924" w:rsidP="00583924">
      <w:pPr>
        <w:spacing w:line="0" w:lineRule="atLeast"/>
        <w:rPr>
          <w:rFonts w:ascii="Arial" w:hAnsi="Arial" w:cs="Arial"/>
          <w:sz w:val="18"/>
          <w:szCs w:val="18"/>
        </w:rPr>
      </w:pPr>
      <w:r w:rsidRPr="00D31651">
        <w:rPr>
          <w:rFonts w:ascii="Arial" w:hAnsi="Arial" w:cs="Arial"/>
          <w:sz w:val="18"/>
          <w:szCs w:val="18"/>
        </w:rPr>
        <w:t>- Νομαρχιακή Επιτροπή Λασιθίου ΤΕΕ/ΤΑΚ</w:t>
      </w:r>
    </w:p>
    <w:p w14:paraId="7E976A75" w14:textId="77777777" w:rsidR="00583924" w:rsidRPr="00D31651" w:rsidRDefault="00583924" w:rsidP="00583924">
      <w:pPr>
        <w:spacing w:line="0" w:lineRule="atLeast"/>
        <w:rPr>
          <w:rFonts w:ascii="Arial" w:hAnsi="Arial" w:cs="Arial"/>
          <w:sz w:val="18"/>
          <w:szCs w:val="18"/>
        </w:rPr>
      </w:pPr>
      <w:r>
        <w:rPr>
          <w:rFonts w:ascii="Arial" w:hAnsi="Arial" w:cs="Arial"/>
          <w:sz w:val="18"/>
          <w:szCs w:val="18"/>
        </w:rPr>
        <w:t>- Κλαδικοί Σύλλογοι των Μηχανικών Ανατ. Κρήτης</w:t>
      </w:r>
    </w:p>
    <w:p w14:paraId="11DC1533" w14:textId="77777777" w:rsidR="00583924" w:rsidRPr="00D31651" w:rsidRDefault="00583924" w:rsidP="00583924">
      <w:pPr>
        <w:spacing w:line="0" w:lineRule="atLeast"/>
        <w:rPr>
          <w:rFonts w:ascii="Arial" w:hAnsi="Arial" w:cs="Arial"/>
          <w:sz w:val="18"/>
          <w:szCs w:val="18"/>
        </w:rPr>
      </w:pPr>
      <w:r w:rsidRPr="00D31651">
        <w:rPr>
          <w:rFonts w:ascii="Arial" w:hAnsi="Arial" w:cs="Arial"/>
          <w:sz w:val="18"/>
          <w:szCs w:val="18"/>
        </w:rPr>
        <w:t>- Εκλεγμένοι στη Κεντρική Αντιπροσωπεία μέλη ΤΕΕ/ΤΑΚ</w:t>
      </w:r>
    </w:p>
    <w:p w14:paraId="43260165" w14:textId="77777777" w:rsidR="00583924" w:rsidRPr="00D31651" w:rsidRDefault="00583924" w:rsidP="00583924">
      <w:pPr>
        <w:spacing w:line="0" w:lineRule="atLeast"/>
        <w:rPr>
          <w:rFonts w:ascii="Arial" w:hAnsi="Arial" w:cs="Arial"/>
          <w:sz w:val="18"/>
          <w:szCs w:val="18"/>
        </w:rPr>
      </w:pPr>
      <w:r w:rsidRPr="00D31651">
        <w:rPr>
          <w:rFonts w:ascii="Arial" w:hAnsi="Arial" w:cs="Arial"/>
          <w:sz w:val="18"/>
          <w:szCs w:val="18"/>
        </w:rPr>
        <w:t>- Γραφείο Προϊσταμένης</w:t>
      </w:r>
    </w:p>
    <w:p w14:paraId="24105E8D" w14:textId="77777777" w:rsidR="00583924" w:rsidRPr="00D31651" w:rsidRDefault="00583924" w:rsidP="00583924">
      <w:pPr>
        <w:pStyle w:val="Default"/>
        <w:rPr>
          <w:rFonts w:ascii="Arial" w:eastAsia="Times New Roman" w:hAnsi="Arial" w:cs="Arial"/>
          <w:color w:val="auto"/>
          <w:sz w:val="18"/>
          <w:szCs w:val="18"/>
        </w:rPr>
      </w:pPr>
      <w:r w:rsidRPr="00D31651">
        <w:rPr>
          <w:rFonts w:ascii="Arial" w:eastAsia="Times New Roman" w:hAnsi="Arial" w:cs="Arial"/>
          <w:color w:val="auto"/>
          <w:sz w:val="18"/>
          <w:szCs w:val="18"/>
        </w:rPr>
        <w:t>- Γραφείο Μηχανικών</w:t>
      </w:r>
    </w:p>
    <w:p w14:paraId="23081F6A" w14:textId="77777777" w:rsidR="00583924" w:rsidRPr="00D31651" w:rsidRDefault="00583924" w:rsidP="00583924">
      <w:pPr>
        <w:pStyle w:val="Default"/>
        <w:rPr>
          <w:rFonts w:ascii="Arial" w:eastAsia="Times New Roman" w:hAnsi="Arial" w:cs="Arial"/>
          <w:color w:val="auto"/>
          <w:sz w:val="18"/>
          <w:szCs w:val="18"/>
        </w:rPr>
      </w:pPr>
      <w:r w:rsidRPr="00D31651">
        <w:rPr>
          <w:rFonts w:ascii="Arial" w:eastAsia="Times New Roman" w:hAnsi="Arial" w:cs="Arial"/>
          <w:color w:val="auto"/>
          <w:sz w:val="18"/>
          <w:szCs w:val="18"/>
        </w:rPr>
        <w:t>- Χρονολογικό αρχείο</w:t>
      </w:r>
    </w:p>
    <w:p w14:paraId="09A9F755" w14:textId="77777777" w:rsidR="00583924" w:rsidRPr="00D31651" w:rsidRDefault="00583924" w:rsidP="00583924">
      <w:pPr>
        <w:pStyle w:val="Default"/>
        <w:rPr>
          <w:rFonts w:ascii="Arial" w:hAnsi="Arial" w:cs="Arial"/>
          <w:sz w:val="18"/>
          <w:szCs w:val="18"/>
        </w:rPr>
      </w:pPr>
      <w:r w:rsidRPr="00D31651">
        <w:rPr>
          <w:rFonts w:ascii="Arial" w:eastAsia="Times New Roman" w:hAnsi="Arial" w:cs="Arial"/>
          <w:color w:val="auto"/>
          <w:sz w:val="18"/>
          <w:szCs w:val="18"/>
        </w:rPr>
        <w:t>- Φάκελος Δ.Ε.</w:t>
      </w:r>
    </w:p>
    <w:p w14:paraId="588238D7" w14:textId="77777777" w:rsidR="00583924" w:rsidRPr="003C538A" w:rsidRDefault="00583924" w:rsidP="00583924">
      <w:pPr>
        <w:spacing w:line="0" w:lineRule="atLeast"/>
        <w:rPr>
          <w:rFonts w:ascii="Arial" w:hAnsi="Arial" w:cs="Arial"/>
          <w:sz w:val="18"/>
          <w:szCs w:val="18"/>
        </w:rPr>
      </w:pPr>
      <w:r w:rsidRPr="00D31651">
        <w:rPr>
          <w:rFonts w:ascii="Arial" w:hAnsi="Arial" w:cs="Arial"/>
          <w:sz w:val="18"/>
          <w:szCs w:val="18"/>
        </w:rPr>
        <w:t>- Ιστοσελίδα ΤΕΕ/ΤΑΚ</w:t>
      </w:r>
    </w:p>
    <w:p w14:paraId="09F4E546" w14:textId="77777777" w:rsidR="00C85EBE" w:rsidRDefault="00C85EBE"/>
    <w:sectPr w:rsidR="00C85E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5966014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2FA636C"/>
    <w:multiLevelType w:val="hybridMultilevel"/>
    <w:tmpl w:val="1BC24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F2085"/>
    <w:multiLevelType w:val="multilevel"/>
    <w:tmpl w:val="8A7E9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2B3AC4"/>
    <w:multiLevelType w:val="multilevel"/>
    <w:tmpl w:val="8818A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7E14CC"/>
    <w:multiLevelType w:val="hybridMultilevel"/>
    <w:tmpl w:val="5DFE3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846B02"/>
    <w:multiLevelType w:val="hybridMultilevel"/>
    <w:tmpl w:val="FC505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7E7245"/>
    <w:multiLevelType w:val="multilevel"/>
    <w:tmpl w:val="319A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002811"/>
    <w:multiLevelType w:val="multilevel"/>
    <w:tmpl w:val="8C62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6208947">
    <w:abstractNumId w:val="4"/>
  </w:num>
  <w:num w:numId="2" w16cid:durableId="629824550">
    <w:abstractNumId w:val="5"/>
  </w:num>
  <w:num w:numId="3" w16cid:durableId="141041954">
    <w:abstractNumId w:val="0"/>
  </w:num>
  <w:num w:numId="4" w16cid:durableId="1937445411">
    <w:abstractNumId w:val="3"/>
  </w:num>
  <w:num w:numId="5" w16cid:durableId="1727801669">
    <w:abstractNumId w:val="6"/>
  </w:num>
  <w:num w:numId="6" w16cid:durableId="847866488">
    <w:abstractNumId w:val="7"/>
  </w:num>
  <w:num w:numId="7" w16cid:durableId="1902137617">
    <w:abstractNumId w:val="2"/>
  </w:num>
  <w:num w:numId="8" w16cid:durableId="1567105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6B3"/>
    <w:rsid w:val="000166B3"/>
    <w:rsid w:val="000357D3"/>
    <w:rsid w:val="000929E5"/>
    <w:rsid w:val="001858E4"/>
    <w:rsid w:val="001A30B5"/>
    <w:rsid w:val="001B31C2"/>
    <w:rsid w:val="002506D9"/>
    <w:rsid w:val="0025128A"/>
    <w:rsid w:val="00275354"/>
    <w:rsid w:val="002828B1"/>
    <w:rsid w:val="002B4B2B"/>
    <w:rsid w:val="002C2326"/>
    <w:rsid w:val="00312D4C"/>
    <w:rsid w:val="0033622F"/>
    <w:rsid w:val="00386BB6"/>
    <w:rsid w:val="003A4038"/>
    <w:rsid w:val="003F5385"/>
    <w:rsid w:val="00401CF5"/>
    <w:rsid w:val="0046725A"/>
    <w:rsid w:val="004A7DE7"/>
    <w:rsid w:val="004D31F6"/>
    <w:rsid w:val="00566A51"/>
    <w:rsid w:val="00583924"/>
    <w:rsid w:val="00590F4E"/>
    <w:rsid w:val="005A41A8"/>
    <w:rsid w:val="005A6F9C"/>
    <w:rsid w:val="00603358"/>
    <w:rsid w:val="00604ED8"/>
    <w:rsid w:val="006128ED"/>
    <w:rsid w:val="0067359D"/>
    <w:rsid w:val="006A3A9A"/>
    <w:rsid w:val="00733DA1"/>
    <w:rsid w:val="007426BB"/>
    <w:rsid w:val="00743678"/>
    <w:rsid w:val="008063E9"/>
    <w:rsid w:val="00812BC0"/>
    <w:rsid w:val="00876EE3"/>
    <w:rsid w:val="00913073"/>
    <w:rsid w:val="0092426D"/>
    <w:rsid w:val="00946B55"/>
    <w:rsid w:val="009A432F"/>
    <w:rsid w:val="009C284C"/>
    <w:rsid w:val="00A35087"/>
    <w:rsid w:val="00A4020E"/>
    <w:rsid w:val="00AA46B3"/>
    <w:rsid w:val="00AB501F"/>
    <w:rsid w:val="00AE5FE5"/>
    <w:rsid w:val="00B22880"/>
    <w:rsid w:val="00B313AE"/>
    <w:rsid w:val="00BA11D4"/>
    <w:rsid w:val="00BD58F7"/>
    <w:rsid w:val="00BE68D5"/>
    <w:rsid w:val="00C321F7"/>
    <w:rsid w:val="00C43FD6"/>
    <w:rsid w:val="00C85EBE"/>
    <w:rsid w:val="00CA15F3"/>
    <w:rsid w:val="00CB4BD9"/>
    <w:rsid w:val="00D64E06"/>
    <w:rsid w:val="00D75D57"/>
    <w:rsid w:val="00D80F9F"/>
    <w:rsid w:val="00DC2818"/>
    <w:rsid w:val="00E0525D"/>
    <w:rsid w:val="00E15176"/>
    <w:rsid w:val="00E76EF9"/>
    <w:rsid w:val="00EE1D55"/>
    <w:rsid w:val="00EF2EB7"/>
    <w:rsid w:val="00F149E9"/>
    <w:rsid w:val="00F32416"/>
    <w:rsid w:val="00F82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007F4"/>
  <w15:chartTrackingRefBased/>
  <w15:docId w15:val="{78883438-9D6D-1644-B79F-AE7CD3275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46B3"/>
    <w:pPr>
      <w:spacing w:after="0" w:line="240" w:lineRule="auto"/>
    </w:pPr>
    <w:rPr>
      <w:rFonts w:ascii="Calibri" w:eastAsia="Times New Roman" w:hAnsi="Calibri" w:cs="Times New Roman"/>
      <w:kern w:val="0"/>
      <w:sz w:val="22"/>
      <w:szCs w:val="22"/>
      <w:lang w:val="el-GR" w:eastAsia="el-GR"/>
      <w14:ligatures w14:val="none"/>
    </w:rPr>
  </w:style>
  <w:style w:type="paragraph" w:styleId="1">
    <w:name w:val="heading 1"/>
    <w:basedOn w:val="a"/>
    <w:next w:val="a"/>
    <w:link w:val="1Char"/>
    <w:uiPriority w:val="9"/>
    <w:qFormat/>
    <w:rsid w:val="00AA46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A46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A46B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A46B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A46B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A46B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A46B3"/>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A46B3"/>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A46B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A46B3"/>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AA46B3"/>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AA46B3"/>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AA46B3"/>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AA46B3"/>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AA46B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A46B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A46B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A46B3"/>
    <w:rPr>
      <w:rFonts w:eastAsiaTheme="majorEastAsia" w:cstheme="majorBidi"/>
      <w:color w:val="272727" w:themeColor="text1" w:themeTint="D8"/>
    </w:rPr>
  </w:style>
  <w:style w:type="paragraph" w:styleId="a3">
    <w:name w:val="Title"/>
    <w:basedOn w:val="a"/>
    <w:next w:val="a"/>
    <w:link w:val="Char"/>
    <w:uiPriority w:val="10"/>
    <w:qFormat/>
    <w:rsid w:val="00AA46B3"/>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A46B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A46B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A46B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A46B3"/>
    <w:pPr>
      <w:spacing w:before="160"/>
      <w:jc w:val="center"/>
    </w:pPr>
    <w:rPr>
      <w:i/>
      <w:iCs/>
      <w:color w:val="404040" w:themeColor="text1" w:themeTint="BF"/>
    </w:rPr>
  </w:style>
  <w:style w:type="character" w:customStyle="1" w:styleId="Char1">
    <w:name w:val="Απόσπασμα Char"/>
    <w:basedOn w:val="a0"/>
    <w:link w:val="a5"/>
    <w:uiPriority w:val="29"/>
    <w:rsid w:val="00AA46B3"/>
    <w:rPr>
      <w:i/>
      <w:iCs/>
      <w:color w:val="404040" w:themeColor="text1" w:themeTint="BF"/>
    </w:rPr>
  </w:style>
  <w:style w:type="paragraph" w:styleId="a6">
    <w:name w:val="List Paragraph"/>
    <w:basedOn w:val="a"/>
    <w:uiPriority w:val="34"/>
    <w:qFormat/>
    <w:rsid w:val="00AA46B3"/>
    <w:pPr>
      <w:ind w:left="720"/>
      <w:contextualSpacing/>
    </w:pPr>
  </w:style>
  <w:style w:type="character" w:styleId="a7">
    <w:name w:val="Intense Emphasis"/>
    <w:basedOn w:val="a0"/>
    <w:uiPriority w:val="21"/>
    <w:qFormat/>
    <w:rsid w:val="00AA46B3"/>
    <w:rPr>
      <w:i/>
      <w:iCs/>
      <w:color w:val="0F4761" w:themeColor="accent1" w:themeShade="BF"/>
    </w:rPr>
  </w:style>
  <w:style w:type="paragraph" w:styleId="a8">
    <w:name w:val="Intense Quote"/>
    <w:basedOn w:val="a"/>
    <w:next w:val="a"/>
    <w:link w:val="Char2"/>
    <w:uiPriority w:val="30"/>
    <w:qFormat/>
    <w:rsid w:val="00AA46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AA46B3"/>
    <w:rPr>
      <w:i/>
      <w:iCs/>
      <w:color w:val="0F4761" w:themeColor="accent1" w:themeShade="BF"/>
    </w:rPr>
  </w:style>
  <w:style w:type="character" w:styleId="a9">
    <w:name w:val="Intense Reference"/>
    <w:basedOn w:val="a0"/>
    <w:uiPriority w:val="32"/>
    <w:qFormat/>
    <w:rsid w:val="00AA46B3"/>
    <w:rPr>
      <w:b/>
      <w:bCs/>
      <w:smallCaps/>
      <w:color w:val="0F4761" w:themeColor="accent1" w:themeShade="BF"/>
      <w:spacing w:val="5"/>
    </w:rPr>
  </w:style>
  <w:style w:type="table" w:styleId="aa">
    <w:name w:val="Table Grid"/>
    <w:basedOn w:val="a1"/>
    <w:uiPriority w:val="59"/>
    <w:rsid w:val="00AA46B3"/>
    <w:pPr>
      <w:spacing w:after="0" w:line="240" w:lineRule="auto"/>
    </w:pPr>
    <w:rPr>
      <w:rFonts w:eastAsiaTheme="minorEastAsia"/>
      <w:kern w:val="0"/>
      <w:sz w:val="22"/>
      <w:szCs w:val="22"/>
      <w:lang w:val="el-GR" w:eastAsia="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rsid w:val="00AA46B3"/>
    <w:rPr>
      <w:color w:val="0000FF"/>
      <w:u w:val="single"/>
    </w:rPr>
  </w:style>
  <w:style w:type="paragraph" w:customStyle="1" w:styleId="Default">
    <w:name w:val="Default"/>
    <w:rsid w:val="00AA46B3"/>
    <w:pPr>
      <w:autoSpaceDE w:val="0"/>
      <w:autoSpaceDN w:val="0"/>
      <w:adjustRightInd w:val="0"/>
      <w:spacing w:after="0" w:line="240" w:lineRule="auto"/>
    </w:pPr>
    <w:rPr>
      <w:rFonts w:ascii="Times New Roman" w:eastAsiaTheme="minorEastAsia" w:hAnsi="Times New Roman" w:cs="Times New Roman"/>
      <w:color w:val="000000"/>
      <w:kern w:val="0"/>
      <w:lang w:val="el-GR" w:eastAsia="el-GR"/>
      <w14:ligatures w14:val="none"/>
    </w:rPr>
  </w:style>
  <w:style w:type="paragraph" w:styleId="ab">
    <w:name w:val="Body Text"/>
    <w:basedOn w:val="a"/>
    <w:link w:val="Char3"/>
    <w:qFormat/>
    <w:rsid w:val="004A7DE7"/>
    <w:pPr>
      <w:spacing w:before="180" w:after="180"/>
    </w:pPr>
    <w:rPr>
      <w:rFonts w:asciiTheme="minorHAnsi" w:eastAsiaTheme="minorHAnsi" w:hAnsiTheme="minorHAnsi" w:cstheme="minorBidi"/>
      <w:sz w:val="24"/>
      <w:szCs w:val="24"/>
      <w:lang w:val="en-US" w:eastAsia="en-US"/>
    </w:rPr>
  </w:style>
  <w:style w:type="character" w:customStyle="1" w:styleId="Char3">
    <w:name w:val="Σώμα κειμένου Char"/>
    <w:basedOn w:val="a0"/>
    <w:link w:val="ab"/>
    <w:rsid w:val="004A7DE7"/>
    <w:rPr>
      <w:kern w:val="0"/>
      <w14:ligatures w14:val="none"/>
    </w:rPr>
  </w:style>
  <w:style w:type="paragraph" w:customStyle="1" w:styleId="FirstParagraph">
    <w:name w:val="First Paragraph"/>
    <w:basedOn w:val="ab"/>
    <w:next w:val="ab"/>
    <w:qFormat/>
    <w:rsid w:val="004A7DE7"/>
  </w:style>
  <w:style w:type="paragraph" w:customStyle="1" w:styleId="Compact">
    <w:name w:val="Compact"/>
    <w:basedOn w:val="ab"/>
    <w:qFormat/>
    <w:rsid w:val="004A7DE7"/>
    <w:pPr>
      <w:spacing w:before="36" w:after="36"/>
    </w:pPr>
  </w:style>
  <w:style w:type="character" w:styleId="-0">
    <w:name w:val="FollowedHyperlink"/>
    <w:basedOn w:val="a0"/>
    <w:uiPriority w:val="99"/>
    <w:semiHidden/>
    <w:unhideWhenUsed/>
    <w:rsid w:val="002828B1"/>
    <w:rPr>
      <w:color w:val="96607D" w:themeColor="followedHyperlink"/>
      <w:u w:val="single"/>
    </w:rPr>
  </w:style>
  <w:style w:type="character" w:styleId="ac">
    <w:name w:val="annotation reference"/>
    <w:basedOn w:val="a0"/>
    <w:uiPriority w:val="99"/>
    <w:semiHidden/>
    <w:unhideWhenUsed/>
    <w:rsid w:val="001A30B5"/>
    <w:rPr>
      <w:sz w:val="16"/>
      <w:szCs w:val="16"/>
    </w:rPr>
  </w:style>
  <w:style w:type="paragraph" w:styleId="ad">
    <w:name w:val="annotation text"/>
    <w:basedOn w:val="a"/>
    <w:link w:val="Char4"/>
    <w:uiPriority w:val="99"/>
    <w:semiHidden/>
    <w:unhideWhenUsed/>
    <w:rsid w:val="001A30B5"/>
    <w:rPr>
      <w:sz w:val="20"/>
      <w:szCs w:val="20"/>
    </w:rPr>
  </w:style>
  <w:style w:type="character" w:customStyle="1" w:styleId="Char4">
    <w:name w:val="Κείμενο σχολίου Char"/>
    <w:basedOn w:val="a0"/>
    <w:link w:val="ad"/>
    <w:uiPriority w:val="99"/>
    <w:semiHidden/>
    <w:rsid w:val="001A30B5"/>
    <w:rPr>
      <w:rFonts w:ascii="Calibri" w:eastAsia="Times New Roman" w:hAnsi="Calibri" w:cs="Times New Roman"/>
      <w:kern w:val="0"/>
      <w:sz w:val="20"/>
      <w:szCs w:val="20"/>
      <w:lang w:val="el-GR" w:eastAsia="el-GR"/>
      <w14:ligatures w14:val="none"/>
    </w:rPr>
  </w:style>
  <w:style w:type="paragraph" w:styleId="ae">
    <w:name w:val="annotation subject"/>
    <w:basedOn w:val="ad"/>
    <w:next w:val="ad"/>
    <w:link w:val="Char5"/>
    <w:uiPriority w:val="99"/>
    <w:semiHidden/>
    <w:unhideWhenUsed/>
    <w:rsid w:val="001A30B5"/>
    <w:rPr>
      <w:b/>
      <w:bCs/>
    </w:rPr>
  </w:style>
  <w:style w:type="character" w:customStyle="1" w:styleId="Char5">
    <w:name w:val="Θέμα σχολίου Char"/>
    <w:basedOn w:val="Char4"/>
    <w:link w:val="ae"/>
    <w:uiPriority w:val="99"/>
    <w:semiHidden/>
    <w:rsid w:val="001A30B5"/>
    <w:rPr>
      <w:rFonts w:ascii="Calibri" w:eastAsia="Times New Roman" w:hAnsi="Calibri" w:cs="Times New Roman"/>
      <w:b/>
      <w:bCs/>
      <w:kern w:val="0"/>
      <w:sz w:val="20"/>
      <w:szCs w:val="20"/>
      <w:lang w:val="el-GR" w:eastAsia="el-GR"/>
      <w14:ligatures w14:val="none"/>
    </w:rPr>
  </w:style>
  <w:style w:type="paragraph" w:styleId="af">
    <w:name w:val="Revision"/>
    <w:hidden/>
    <w:uiPriority w:val="99"/>
    <w:semiHidden/>
    <w:rsid w:val="001A30B5"/>
    <w:pPr>
      <w:spacing w:after="0" w:line="240" w:lineRule="auto"/>
    </w:pPr>
    <w:rPr>
      <w:rFonts w:ascii="Calibri" w:eastAsia="Times New Roman" w:hAnsi="Calibri" w:cs="Times New Roman"/>
      <w:kern w:val="0"/>
      <w:sz w:val="22"/>
      <w:szCs w:val="22"/>
      <w:lang w:val="el-GR"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naoutakis@crete.gov.gr" TargetMode="External"/><Relationship Id="rId3" Type="http://schemas.openxmlformats.org/officeDocument/2006/relationships/settings" Target="settings.xml"/><Relationship Id="rId7" Type="http://schemas.openxmlformats.org/officeDocument/2006/relationships/hyperlink" Target="http://www.teetak.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rinakis@rethymno.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3702</Words>
  <Characters>21108</Characters>
  <Application>Microsoft Office Word</Application>
  <DocSecurity>0</DocSecurity>
  <Lines>175</Lines>
  <Paragraphs>49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Angeliki Psyllaki</dc:creator>
  <cp:keywords/>
  <dc:description/>
  <cp:lastModifiedBy>ΕΙΡΗΝΗ ΚΟΥΡΟΥΠΑΚΗ</cp:lastModifiedBy>
  <cp:revision>8</cp:revision>
  <dcterms:created xsi:type="dcterms:W3CDTF">2026-07-27T07:05:00Z</dcterms:created>
  <dcterms:modified xsi:type="dcterms:W3CDTF">2026-07-27T10:33:00Z</dcterms:modified>
</cp:coreProperties>
</file>